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5F6F4" w14:textId="77777777" w:rsidR="008F3BDC" w:rsidRPr="00605467" w:rsidRDefault="008F3BDC">
      <w:pPr>
        <w:rPr>
          <w:rFonts w:ascii="Verdana" w:hAnsi="Verdana"/>
          <w:b/>
          <w:i/>
          <w:sz w:val="20"/>
        </w:rPr>
      </w:pPr>
      <w:r w:rsidRPr="00605467">
        <w:rPr>
          <w:rFonts w:ascii="Verdana" w:hAnsi="Verdana"/>
          <w:b/>
          <w:i/>
          <w:sz w:val="20"/>
        </w:rPr>
        <w:t>Zweck dieser Richtlinie</w:t>
      </w:r>
      <w:r w:rsidR="00805935">
        <w:rPr>
          <w:rFonts w:ascii="Verdana" w:hAnsi="Verdana"/>
          <w:b/>
          <w:i/>
          <w:sz w:val="20"/>
        </w:rPr>
        <w:t xml:space="preserve"> (kurz RL genannt)?</w:t>
      </w:r>
    </w:p>
    <w:p w14:paraId="390FC21D" w14:textId="77777777" w:rsidR="006571F1" w:rsidRDefault="008F3BDC">
      <w:pPr>
        <w:rPr>
          <w:rFonts w:ascii="Verdana" w:hAnsi="Verdana"/>
          <w:sz w:val="20"/>
        </w:rPr>
      </w:pPr>
      <w:r w:rsidRPr="00605467">
        <w:rPr>
          <w:rFonts w:ascii="Verdana" w:hAnsi="Verdana"/>
          <w:sz w:val="20"/>
        </w:rPr>
        <w:t>Verbesserter Schutz von Hinweisgebern (Whistleblower), welche Verstöße gegen das EU-Recht melden.</w:t>
      </w:r>
      <w:r w:rsidR="006571F1">
        <w:rPr>
          <w:rFonts w:ascii="Verdana" w:hAnsi="Verdana"/>
          <w:sz w:val="20"/>
        </w:rPr>
        <w:t xml:space="preserve"> </w:t>
      </w:r>
    </w:p>
    <w:p w14:paraId="2C96935A" w14:textId="77777777" w:rsidR="006571F1" w:rsidRDefault="006571F1">
      <w:pPr>
        <w:rPr>
          <w:rFonts w:ascii="Verdana" w:hAnsi="Verdana"/>
          <w:sz w:val="20"/>
        </w:rPr>
      </w:pPr>
    </w:p>
    <w:p w14:paraId="279F9BBE" w14:textId="77777777" w:rsidR="00BF2886" w:rsidRDefault="00BF2886" w:rsidP="00BF2886">
      <w:pPr>
        <w:rPr>
          <w:rFonts w:ascii="Verdana" w:hAnsi="Verdana"/>
          <w:sz w:val="20"/>
        </w:rPr>
      </w:pPr>
      <w:r>
        <w:rPr>
          <w:rFonts w:ascii="Verdana" w:hAnsi="Verdana"/>
          <w:b/>
          <w:i/>
          <w:sz w:val="20"/>
        </w:rPr>
        <w:t>Wie kann ich einen Hinweis abgeben, wo wird dieser Hinweis eingereicht:</w:t>
      </w:r>
    </w:p>
    <w:p w14:paraId="31269CC5" w14:textId="2806CE8C" w:rsidR="00BF2886" w:rsidRDefault="00BA63D6" w:rsidP="00BF2886">
      <w:pPr>
        <w:pStyle w:val="Listenabsatz"/>
        <w:numPr>
          <w:ilvl w:val="0"/>
          <w:numId w:val="40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Telefonisch</w:t>
      </w:r>
      <w:r w:rsidR="00BF2886" w:rsidRPr="004325D6">
        <w:rPr>
          <w:rFonts w:ascii="Verdana" w:hAnsi="Verdana"/>
          <w:sz w:val="20"/>
        </w:rPr>
        <w:t xml:space="preserve">, schriftlich </w:t>
      </w:r>
      <w:r>
        <w:rPr>
          <w:rFonts w:ascii="Verdana" w:hAnsi="Verdana"/>
          <w:sz w:val="20"/>
        </w:rPr>
        <w:t>oder</w:t>
      </w:r>
      <w:r w:rsidR="00BF2886" w:rsidRPr="004325D6">
        <w:rPr>
          <w:rFonts w:ascii="Verdana" w:hAnsi="Verdana"/>
          <w:sz w:val="20"/>
        </w:rPr>
        <w:t xml:space="preserve"> persönlich</w:t>
      </w:r>
      <w:r>
        <w:rPr>
          <w:rFonts w:ascii="Verdana" w:hAnsi="Verdana"/>
          <w:sz w:val="20"/>
        </w:rPr>
        <w:t xml:space="preserve"> bei unserem </w:t>
      </w:r>
      <w:hyperlink r:id="rId8" w:history="1">
        <w:r w:rsidRPr="00F865EB">
          <w:rPr>
            <w:rStyle w:val="Hyperlink"/>
            <w:rFonts w:ascii="Verdana" w:hAnsi="Verdana"/>
            <w:sz w:val="20"/>
          </w:rPr>
          <w:t>Datenschutzbeauftragten</w:t>
        </w:r>
      </w:hyperlink>
    </w:p>
    <w:p w14:paraId="1602BBD8" w14:textId="12D93435" w:rsidR="00F865EB" w:rsidRPr="00F865EB" w:rsidRDefault="00F865EB" w:rsidP="00F865EB">
      <w:pPr>
        <w:ind w:firstLine="709"/>
        <w:rPr>
          <w:rFonts w:ascii="Verdana" w:hAnsi="Verdana"/>
          <w:sz w:val="20"/>
        </w:rPr>
      </w:pPr>
      <w:r w:rsidRPr="00F865EB">
        <w:rPr>
          <w:rFonts w:ascii="Verdana" w:hAnsi="Verdana"/>
          <w:sz w:val="20"/>
        </w:rPr>
        <w:sym w:font="Wingdings" w:char="F0E0"/>
      </w:r>
      <w:r w:rsidRPr="00F865EB">
        <w:rPr>
          <w:rFonts w:ascii="Verdana" w:hAnsi="Verdana"/>
          <w:sz w:val="20"/>
        </w:rPr>
        <w:t xml:space="preserve">Erfassung des Sachverhaltes im </w:t>
      </w:r>
      <w:r w:rsidR="00A25A2D">
        <w:rPr>
          <w:rFonts w:ascii="Verdana" w:hAnsi="Verdana"/>
          <w:sz w:val="20"/>
        </w:rPr>
        <w:t xml:space="preserve">CLOOS </w:t>
      </w:r>
      <w:r w:rsidRPr="00F865EB">
        <w:rPr>
          <w:rFonts w:ascii="Verdana" w:hAnsi="Verdana"/>
          <w:sz w:val="20"/>
        </w:rPr>
        <w:t>Online-Hinweisgebersystem</w:t>
      </w:r>
    </w:p>
    <w:p w14:paraId="329DF5EE" w14:textId="3B9C39B3" w:rsidR="00BA63D6" w:rsidRPr="00BA63D6" w:rsidRDefault="00BA63D6" w:rsidP="00BA63D6">
      <w:pPr>
        <w:pStyle w:val="Listenabsatz"/>
        <w:numPr>
          <w:ilvl w:val="0"/>
          <w:numId w:val="40"/>
        </w:numPr>
        <w:rPr>
          <w:rFonts w:ascii="Calibri" w:hAnsi="Calibri" w:cs="Calibri"/>
          <w:sz w:val="22"/>
          <w:szCs w:val="22"/>
        </w:rPr>
      </w:pPr>
      <w:r w:rsidRPr="00BA63D6">
        <w:rPr>
          <w:rFonts w:ascii="Verdana" w:hAnsi="Verdana"/>
          <w:sz w:val="20"/>
        </w:rPr>
        <w:t>Online</w:t>
      </w:r>
      <w:r>
        <w:rPr>
          <w:rFonts w:ascii="Verdana" w:hAnsi="Verdana"/>
          <w:sz w:val="20"/>
        </w:rPr>
        <w:t>:</w:t>
      </w:r>
      <w:r w:rsidRPr="00BA63D6">
        <w:rPr>
          <w:rFonts w:ascii="Verdana" w:hAnsi="Verdana"/>
          <w:sz w:val="20"/>
        </w:rPr>
        <w:t xml:space="preserve"> </w:t>
      </w:r>
      <w:hyperlink r:id="rId9" w:history="1">
        <w:r w:rsidRPr="00BA63D6">
          <w:rPr>
            <w:rStyle w:val="Hyperlink"/>
            <w:sz w:val="20"/>
            <w:szCs w:val="20"/>
          </w:rPr>
          <w:t>cloosde.whistleport.de</w:t>
        </w:r>
      </w:hyperlink>
    </w:p>
    <w:p w14:paraId="3158F5C1" w14:textId="70F07F3A" w:rsidR="00BF2886" w:rsidRPr="004325D6" w:rsidRDefault="00BF2886" w:rsidP="00BA63D6">
      <w:pPr>
        <w:pStyle w:val="Listenabsatz"/>
        <w:rPr>
          <w:rFonts w:ascii="Verdana" w:hAnsi="Verdana"/>
          <w:sz w:val="20"/>
        </w:rPr>
      </w:pPr>
    </w:p>
    <w:p w14:paraId="3CD8ABD4" w14:textId="77777777" w:rsidR="00BF2886" w:rsidRDefault="00BF2886" w:rsidP="00BF2886">
      <w:pPr>
        <w:rPr>
          <w:rFonts w:ascii="Verdana" w:hAnsi="Verdana"/>
          <w:sz w:val="20"/>
        </w:rPr>
      </w:pPr>
    </w:p>
    <w:p w14:paraId="5F44BF20" w14:textId="77777777" w:rsidR="00BF2886" w:rsidRPr="00045BCD" w:rsidRDefault="00BF2886" w:rsidP="00BF2886">
      <w:pPr>
        <w:rPr>
          <w:rFonts w:ascii="Verdana" w:hAnsi="Verdana"/>
          <w:sz w:val="20"/>
        </w:rPr>
      </w:pPr>
    </w:p>
    <w:tbl>
      <w:tblPr>
        <w:tblStyle w:val="Tabellenraster"/>
        <w:tblW w:w="9628" w:type="dxa"/>
        <w:tblInd w:w="6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06"/>
        <w:gridCol w:w="5722"/>
      </w:tblGrid>
      <w:tr w:rsidR="00BF2886" w:rsidRPr="00710CB3" w14:paraId="5E6A5C79" w14:textId="77777777" w:rsidTr="00636A6F">
        <w:trPr>
          <w:trHeight w:val="340"/>
        </w:trPr>
        <w:tc>
          <w:tcPr>
            <w:tcW w:w="3906" w:type="dxa"/>
            <w:shd w:val="clear" w:color="auto" w:fill="F2F2F2" w:themeFill="background1" w:themeFillShade="F2"/>
            <w:vAlign w:val="center"/>
          </w:tcPr>
          <w:p w14:paraId="6B652A08" w14:textId="77777777" w:rsidR="00BF2886" w:rsidRPr="00710CB3" w:rsidRDefault="00BF2886" w:rsidP="00636A6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Datum:</w:t>
            </w:r>
          </w:p>
        </w:tc>
        <w:tc>
          <w:tcPr>
            <w:tcW w:w="5722" w:type="dxa"/>
            <w:vAlign w:val="center"/>
          </w:tcPr>
          <w:p w14:paraId="230A54F7" w14:textId="77777777" w:rsidR="00BF2886" w:rsidRDefault="00BB4967" w:rsidP="00636A6F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1468267396"/>
                <w:placeholder>
                  <w:docPart w:val="FD495439FDE942E4A85FA2BA12E0E947"/>
                </w:placeholder>
              </w:sdtPr>
              <w:sdtEndPr/>
              <w:sdtContent>
                <w:r w:rsidR="00BF2886" w:rsidRPr="00710CB3">
                  <w:rPr>
                    <w:rFonts w:ascii="Verdana" w:hAnsi="Verdana"/>
                    <w:sz w:val="20"/>
                  </w:rPr>
                  <w:t xml:space="preserve">   </w:t>
                </w:r>
              </w:sdtContent>
            </w:sdt>
          </w:p>
        </w:tc>
      </w:tr>
      <w:tr w:rsidR="00BF2886" w:rsidRPr="00710CB3" w14:paraId="2D8BE5AA" w14:textId="77777777" w:rsidTr="00636A6F">
        <w:trPr>
          <w:trHeight w:val="340"/>
        </w:trPr>
        <w:tc>
          <w:tcPr>
            <w:tcW w:w="3906" w:type="dxa"/>
            <w:shd w:val="clear" w:color="auto" w:fill="F2F2F2" w:themeFill="background1" w:themeFillShade="F2"/>
            <w:vAlign w:val="center"/>
          </w:tcPr>
          <w:p w14:paraId="316A7882" w14:textId="77777777" w:rsidR="00BF2886" w:rsidRDefault="00BF2886" w:rsidP="00636A6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Name, Vorname</w:t>
            </w:r>
            <w:r w:rsidR="00A43E1E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5722" w:type="dxa"/>
            <w:vAlign w:val="center"/>
          </w:tcPr>
          <w:p w14:paraId="5C9DD1F1" w14:textId="77777777" w:rsidR="00BF2886" w:rsidRDefault="00BB4967" w:rsidP="00636A6F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1927915782"/>
                <w:placeholder>
                  <w:docPart w:val="051A8C9D85BC4ACA8B1B61CD6B8FFE92"/>
                </w:placeholder>
              </w:sdtPr>
              <w:sdtEndPr/>
              <w:sdtContent>
                <w:r w:rsidR="00BF2886" w:rsidRPr="00710CB3">
                  <w:rPr>
                    <w:rFonts w:ascii="Verdana" w:hAnsi="Verdana"/>
                    <w:sz w:val="20"/>
                  </w:rPr>
                  <w:t xml:space="preserve">   </w:t>
                </w:r>
              </w:sdtContent>
            </w:sdt>
          </w:p>
        </w:tc>
      </w:tr>
    </w:tbl>
    <w:p w14:paraId="6AF67FCD" w14:textId="77777777" w:rsidR="00BF2886" w:rsidRPr="00710CB3" w:rsidRDefault="00BF2886" w:rsidP="00BF2886">
      <w:pPr>
        <w:rPr>
          <w:rFonts w:ascii="Verdana" w:hAnsi="Verdana"/>
          <w:sz w:val="20"/>
        </w:rPr>
      </w:pPr>
    </w:p>
    <w:tbl>
      <w:tblPr>
        <w:tblStyle w:val="Tabellenraster"/>
        <w:tblW w:w="9628" w:type="dxa"/>
        <w:tblInd w:w="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06"/>
        <w:gridCol w:w="5722"/>
      </w:tblGrid>
      <w:tr w:rsidR="00BF2886" w:rsidRPr="00710CB3" w14:paraId="27A20D5B" w14:textId="77777777" w:rsidTr="00636A6F">
        <w:trPr>
          <w:trHeight w:val="413"/>
        </w:trPr>
        <w:tc>
          <w:tcPr>
            <w:tcW w:w="3906" w:type="dxa"/>
            <w:shd w:val="clear" w:color="auto" w:fill="F2F2F2" w:themeFill="background1" w:themeFillShade="F2"/>
            <w:vAlign w:val="center"/>
          </w:tcPr>
          <w:p w14:paraId="0D91BB89" w14:textId="77777777" w:rsidR="00BF2886" w:rsidRPr="00710CB3" w:rsidRDefault="00BF2886" w:rsidP="00636A6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Hinweis / Sachverhalt:</w:t>
            </w:r>
          </w:p>
        </w:tc>
        <w:tc>
          <w:tcPr>
            <w:tcW w:w="5722" w:type="dxa"/>
            <w:vAlign w:val="center"/>
          </w:tcPr>
          <w:p w14:paraId="2AD42527" w14:textId="77777777" w:rsidR="00BF2886" w:rsidRPr="00710CB3" w:rsidRDefault="00BB4967" w:rsidP="00636A6F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1992100141"/>
                <w:placeholder>
                  <w:docPart w:val="98C54BFD01A448FFA7E1987324BB8C09"/>
                </w:placeholder>
              </w:sdtPr>
              <w:sdtEndPr/>
              <w:sdtContent>
                <w:r w:rsidR="00BF2886" w:rsidRPr="00710CB3">
                  <w:rPr>
                    <w:rFonts w:ascii="Verdana" w:hAnsi="Verdana"/>
                    <w:sz w:val="20"/>
                  </w:rPr>
                  <w:t xml:space="preserve">   </w:t>
                </w:r>
              </w:sdtContent>
            </w:sdt>
          </w:p>
        </w:tc>
      </w:tr>
    </w:tbl>
    <w:p w14:paraId="0EE71AC7" w14:textId="77777777" w:rsidR="00BF2886" w:rsidRDefault="00BF2886" w:rsidP="00BF2886">
      <w:pPr>
        <w:rPr>
          <w:rFonts w:ascii="Verdana" w:hAnsi="Verdana"/>
          <w:sz w:val="20"/>
        </w:rPr>
      </w:pPr>
    </w:p>
    <w:p w14:paraId="52FAF90B" w14:textId="77777777" w:rsidR="00BF2886" w:rsidRDefault="00BF288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14:paraId="0130F00B" w14:textId="77777777" w:rsidR="008F3BDC" w:rsidRDefault="00805935">
      <w:pPr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lastRenderedPageBreak/>
        <w:t xml:space="preserve">Anwendungsbereich - </w:t>
      </w:r>
      <w:r w:rsidR="004325D6">
        <w:rPr>
          <w:rFonts w:ascii="Verdana" w:hAnsi="Verdana"/>
          <w:b/>
          <w:i/>
          <w:sz w:val="20"/>
        </w:rPr>
        <w:t xml:space="preserve">Welche Bereiche betrifft </w:t>
      </w:r>
      <w:r>
        <w:rPr>
          <w:rFonts w:ascii="Verdana" w:hAnsi="Verdana"/>
          <w:b/>
          <w:i/>
          <w:sz w:val="20"/>
        </w:rPr>
        <w:t>die RL?</w:t>
      </w:r>
    </w:p>
    <w:p w14:paraId="4D758FB1" w14:textId="77777777" w:rsidR="00805935" w:rsidRPr="00646AC1" w:rsidRDefault="00805935">
      <w:pPr>
        <w:rPr>
          <w:rFonts w:ascii="Verdana" w:hAnsi="Verdana"/>
          <w:sz w:val="20"/>
        </w:rPr>
      </w:pPr>
      <w:r w:rsidRPr="00646AC1">
        <w:rPr>
          <w:rFonts w:ascii="Verdana" w:hAnsi="Verdana"/>
          <w:sz w:val="20"/>
        </w:rPr>
        <w:t xml:space="preserve">Von diesem Schutz sind all diejenigen Personen umfasst, die in beruflichem Kontext Informationen über Verstöße gegen </w:t>
      </w:r>
      <w:r w:rsidR="00BF2886">
        <w:rPr>
          <w:rFonts w:ascii="Verdana" w:hAnsi="Verdana"/>
          <w:sz w:val="20"/>
        </w:rPr>
        <w:t xml:space="preserve">das </w:t>
      </w:r>
      <w:r w:rsidRPr="00646AC1">
        <w:rPr>
          <w:rFonts w:ascii="Verdana" w:hAnsi="Verdana"/>
          <w:sz w:val="20"/>
        </w:rPr>
        <w:t>Union</w:t>
      </w:r>
      <w:r w:rsidR="00BF2886">
        <w:rPr>
          <w:rFonts w:ascii="Verdana" w:hAnsi="Verdana"/>
          <w:sz w:val="20"/>
        </w:rPr>
        <w:t>srecht</w:t>
      </w:r>
      <w:r w:rsidRPr="00646AC1">
        <w:rPr>
          <w:rFonts w:ascii="Verdana" w:hAnsi="Verdana"/>
          <w:sz w:val="20"/>
        </w:rPr>
        <w:t xml:space="preserve"> erlangen</w:t>
      </w:r>
      <w:r w:rsidR="00646AC1">
        <w:rPr>
          <w:rFonts w:ascii="Verdana" w:hAnsi="Verdana"/>
          <w:sz w:val="20"/>
        </w:rPr>
        <w:t>:</w:t>
      </w:r>
    </w:p>
    <w:p w14:paraId="32164DE6" w14:textId="77777777" w:rsidR="001762C4" w:rsidRPr="001762C4" w:rsidRDefault="001762C4">
      <w:pPr>
        <w:rPr>
          <w:rFonts w:ascii="Verdana" w:hAnsi="Verdana"/>
          <w:i/>
          <w:sz w:val="20"/>
        </w:rPr>
      </w:pPr>
    </w:p>
    <w:p w14:paraId="1CB73245" w14:textId="77777777" w:rsidR="008F3BDC" w:rsidRPr="00605467" w:rsidRDefault="008F3BDC" w:rsidP="008F3BDC">
      <w:pPr>
        <w:pStyle w:val="Listenabsatz"/>
        <w:numPr>
          <w:ilvl w:val="0"/>
          <w:numId w:val="38"/>
        </w:numPr>
        <w:rPr>
          <w:rFonts w:ascii="Verdana" w:hAnsi="Verdana"/>
          <w:sz w:val="20"/>
        </w:rPr>
      </w:pPr>
      <w:r w:rsidRPr="00605467">
        <w:rPr>
          <w:rFonts w:ascii="Verdana" w:hAnsi="Verdana"/>
          <w:sz w:val="20"/>
        </w:rPr>
        <w:t>Öffentliches Auftragswesen</w:t>
      </w:r>
    </w:p>
    <w:p w14:paraId="3B104002" w14:textId="77777777" w:rsidR="008F3BDC" w:rsidRPr="00605467" w:rsidRDefault="008F3BDC" w:rsidP="008F3BDC">
      <w:pPr>
        <w:pStyle w:val="Listenabsatz"/>
        <w:numPr>
          <w:ilvl w:val="0"/>
          <w:numId w:val="38"/>
        </w:numPr>
        <w:rPr>
          <w:rFonts w:ascii="Verdana" w:hAnsi="Verdana"/>
          <w:sz w:val="20"/>
        </w:rPr>
      </w:pPr>
      <w:r w:rsidRPr="00605467">
        <w:rPr>
          <w:rFonts w:ascii="Verdana" w:hAnsi="Verdana"/>
          <w:sz w:val="20"/>
        </w:rPr>
        <w:t>Finanzdienstleistungen, Finanzprodukte und Finanzmärkte sowie Verhinderung von Geldwäsche und Terrorismusfinanzierung</w:t>
      </w:r>
    </w:p>
    <w:p w14:paraId="79745661" w14:textId="77777777" w:rsidR="008F3BDC" w:rsidRPr="00605467" w:rsidRDefault="008F3BDC" w:rsidP="008F3BDC">
      <w:pPr>
        <w:pStyle w:val="Listenabsatz"/>
        <w:numPr>
          <w:ilvl w:val="0"/>
          <w:numId w:val="38"/>
        </w:numPr>
        <w:rPr>
          <w:rFonts w:ascii="Verdana" w:hAnsi="Verdana"/>
          <w:sz w:val="20"/>
        </w:rPr>
      </w:pPr>
      <w:r w:rsidRPr="00605467">
        <w:rPr>
          <w:rFonts w:ascii="Verdana" w:hAnsi="Verdana"/>
          <w:sz w:val="20"/>
        </w:rPr>
        <w:t>Produktsicherheit und Produktkonformität</w:t>
      </w:r>
    </w:p>
    <w:p w14:paraId="7F22B647" w14:textId="77777777" w:rsidR="008F3BDC" w:rsidRPr="00605467" w:rsidRDefault="008F3BDC" w:rsidP="008F3BDC">
      <w:pPr>
        <w:pStyle w:val="Listenabsatz"/>
        <w:numPr>
          <w:ilvl w:val="0"/>
          <w:numId w:val="38"/>
        </w:numPr>
        <w:rPr>
          <w:rFonts w:ascii="Verdana" w:hAnsi="Verdana"/>
          <w:sz w:val="20"/>
        </w:rPr>
      </w:pPr>
      <w:r w:rsidRPr="00605467">
        <w:rPr>
          <w:rFonts w:ascii="Verdana" w:hAnsi="Verdana"/>
          <w:sz w:val="20"/>
        </w:rPr>
        <w:t>Verkehrssicherheit</w:t>
      </w:r>
    </w:p>
    <w:p w14:paraId="71B7C97C" w14:textId="77777777" w:rsidR="008F3BDC" w:rsidRPr="00605467" w:rsidRDefault="008F3BDC" w:rsidP="008F3BDC">
      <w:pPr>
        <w:pStyle w:val="Listenabsatz"/>
        <w:numPr>
          <w:ilvl w:val="0"/>
          <w:numId w:val="38"/>
        </w:numPr>
        <w:rPr>
          <w:rFonts w:ascii="Verdana" w:hAnsi="Verdana"/>
          <w:sz w:val="20"/>
        </w:rPr>
      </w:pPr>
      <w:r w:rsidRPr="00605467">
        <w:rPr>
          <w:rFonts w:ascii="Verdana" w:hAnsi="Verdana"/>
          <w:sz w:val="20"/>
        </w:rPr>
        <w:t>Umweltschutz</w:t>
      </w:r>
    </w:p>
    <w:p w14:paraId="32B99874" w14:textId="77777777" w:rsidR="008F3BDC" w:rsidRPr="00605467" w:rsidRDefault="008F3BDC" w:rsidP="008F3BDC">
      <w:pPr>
        <w:pStyle w:val="Listenabsatz"/>
        <w:numPr>
          <w:ilvl w:val="0"/>
          <w:numId w:val="38"/>
        </w:numPr>
        <w:rPr>
          <w:rFonts w:ascii="Verdana" w:hAnsi="Verdana"/>
          <w:sz w:val="20"/>
        </w:rPr>
      </w:pPr>
      <w:r w:rsidRPr="00605467">
        <w:rPr>
          <w:rFonts w:ascii="Verdana" w:hAnsi="Verdana"/>
          <w:sz w:val="20"/>
        </w:rPr>
        <w:t>Strahlenschutz und kerntechnische Sicherheit</w:t>
      </w:r>
    </w:p>
    <w:p w14:paraId="151A5E1B" w14:textId="77777777" w:rsidR="008F3BDC" w:rsidRPr="00605467" w:rsidRDefault="008F3BDC" w:rsidP="008F3BDC">
      <w:pPr>
        <w:pStyle w:val="Listenabsatz"/>
        <w:numPr>
          <w:ilvl w:val="0"/>
          <w:numId w:val="38"/>
        </w:numPr>
        <w:rPr>
          <w:rFonts w:ascii="Verdana" w:hAnsi="Verdana"/>
          <w:sz w:val="20"/>
        </w:rPr>
      </w:pPr>
      <w:r w:rsidRPr="00605467">
        <w:rPr>
          <w:rFonts w:ascii="Verdana" w:hAnsi="Verdana"/>
          <w:sz w:val="20"/>
        </w:rPr>
        <w:t>Lebensmitt- und Futtermittelsicherheit, Tiergesundheit und Tierschutz</w:t>
      </w:r>
    </w:p>
    <w:p w14:paraId="2F98DB9F" w14:textId="77777777" w:rsidR="008F3BDC" w:rsidRPr="00605467" w:rsidRDefault="008F3BDC" w:rsidP="008F3BDC">
      <w:pPr>
        <w:pStyle w:val="Listenabsatz"/>
        <w:numPr>
          <w:ilvl w:val="0"/>
          <w:numId w:val="38"/>
        </w:numPr>
        <w:rPr>
          <w:rFonts w:ascii="Verdana" w:hAnsi="Verdana"/>
          <w:sz w:val="20"/>
        </w:rPr>
      </w:pPr>
      <w:r w:rsidRPr="00605467">
        <w:rPr>
          <w:rFonts w:ascii="Verdana" w:hAnsi="Verdana"/>
          <w:sz w:val="20"/>
        </w:rPr>
        <w:t>Öffentliche Gesundheit</w:t>
      </w:r>
    </w:p>
    <w:p w14:paraId="162E23E1" w14:textId="77777777" w:rsidR="008F3BDC" w:rsidRPr="00605467" w:rsidRDefault="008F3BDC" w:rsidP="008F3BDC">
      <w:pPr>
        <w:pStyle w:val="Listenabsatz"/>
        <w:numPr>
          <w:ilvl w:val="0"/>
          <w:numId w:val="38"/>
        </w:numPr>
        <w:rPr>
          <w:rFonts w:ascii="Verdana" w:hAnsi="Verdana"/>
          <w:sz w:val="20"/>
        </w:rPr>
      </w:pPr>
      <w:r w:rsidRPr="00605467">
        <w:rPr>
          <w:rFonts w:ascii="Verdana" w:hAnsi="Verdana"/>
          <w:sz w:val="20"/>
        </w:rPr>
        <w:t xml:space="preserve">Verbraucherschutz </w:t>
      </w:r>
    </w:p>
    <w:p w14:paraId="03231C4C" w14:textId="77777777" w:rsidR="008F3BDC" w:rsidRPr="00605467" w:rsidRDefault="008F3BDC" w:rsidP="008F3BDC">
      <w:pPr>
        <w:pStyle w:val="Listenabsatz"/>
        <w:numPr>
          <w:ilvl w:val="0"/>
          <w:numId w:val="38"/>
        </w:numPr>
        <w:rPr>
          <w:rFonts w:ascii="Verdana" w:hAnsi="Verdana"/>
          <w:sz w:val="20"/>
        </w:rPr>
      </w:pPr>
      <w:r w:rsidRPr="00605467">
        <w:rPr>
          <w:rFonts w:ascii="Verdana" w:hAnsi="Verdana"/>
          <w:sz w:val="20"/>
        </w:rPr>
        <w:t>Schutz der Privatsphäre und personenbezogener Daten sowie Sicherheit von Netz- und Informationssystemen</w:t>
      </w:r>
    </w:p>
    <w:p w14:paraId="750153DE" w14:textId="77777777" w:rsidR="004325D6" w:rsidRDefault="004325D6">
      <w:pPr>
        <w:rPr>
          <w:rFonts w:ascii="Verdana" w:hAnsi="Verdana"/>
          <w:sz w:val="20"/>
        </w:rPr>
      </w:pPr>
    </w:p>
    <w:p w14:paraId="4EFB57B2" w14:textId="5D0784F7" w:rsidR="00646AC1" w:rsidRPr="00605467" w:rsidRDefault="004325D6">
      <w:pPr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>Wer zählt zum g</w:t>
      </w:r>
      <w:r w:rsidR="00605467" w:rsidRPr="00605467">
        <w:rPr>
          <w:rFonts w:ascii="Verdana" w:hAnsi="Verdana"/>
          <w:b/>
          <w:i/>
          <w:sz w:val="20"/>
        </w:rPr>
        <w:t>eschützt</w:t>
      </w:r>
      <w:r>
        <w:rPr>
          <w:rFonts w:ascii="Verdana" w:hAnsi="Verdana"/>
          <w:b/>
          <w:i/>
          <w:sz w:val="20"/>
        </w:rPr>
        <w:t>e</w:t>
      </w:r>
      <w:r w:rsidR="00BB4967">
        <w:rPr>
          <w:rFonts w:ascii="Verdana" w:hAnsi="Verdana"/>
          <w:b/>
          <w:i/>
          <w:sz w:val="20"/>
        </w:rPr>
        <w:t>n</w:t>
      </w:r>
      <w:r>
        <w:rPr>
          <w:rFonts w:ascii="Verdana" w:hAnsi="Verdana"/>
          <w:b/>
          <w:i/>
          <w:sz w:val="20"/>
        </w:rPr>
        <w:t xml:space="preserve"> Personenkreis / Hinweisgeber lt. RL</w:t>
      </w:r>
      <w:r w:rsidR="00646AC1">
        <w:rPr>
          <w:rFonts w:ascii="Verdana" w:hAnsi="Verdana"/>
          <w:b/>
          <w:i/>
          <w:sz w:val="20"/>
        </w:rPr>
        <w:t>?</w:t>
      </w:r>
    </w:p>
    <w:p w14:paraId="1B6035BC" w14:textId="77777777" w:rsidR="00646AC1" w:rsidRPr="00646AC1" w:rsidRDefault="00646AC1" w:rsidP="00646AC1">
      <w:pPr>
        <w:rPr>
          <w:rFonts w:ascii="Verdana" w:hAnsi="Verdana"/>
          <w:sz w:val="20"/>
        </w:rPr>
      </w:pPr>
      <w:r w:rsidRPr="00646AC1">
        <w:rPr>
          <w:rFonts w:ascii="Verdana" w:hAnsi="Verdana"/>
          <w:sz w:val="20"/>
        </w:rPr>
        <w:t>Diese R</w:t>
      </w:r>
      <w:r>
        <w:rPr>
          <w:rFonts w:ascii="Verdana" w:hAnsi="Verdana"/>
          <w:sz w:val="20"/>
        </w:rPr>
        <w:t>L</w:t>
      </w:r>
      <w:r w:rsidRPr="00646AC1">
        <w:rPr>
          <w:rFonts w:ascii="Verdana" w:hAnsi="Verdana"/>
          <w:sz w:val="20"/>
        </w:rPr>
        <w:t xml:space="preserve"> gilt für Hinweisgeber, die im privaten oder im öffentlichen Sektor tätig sind und im beruflichen Kontext Informationen über Verstöße erlangt haben, und schließt mindestens folgende Personen ein:</w:t>
      </w:r>
    </w:p>
    <w:p w14:paraId="54FA409E" w14:textId="77777777" w:rsidR="00646AC1" w:rsidRPr="00646AC1" w:rsidRDefault="00646AC1" w:rsidP="00646AC1">
      <w:pPr>
        <w:rPr>
          <w:rFonts w:ascii="Verdana" w:hAnsi="Verdana"/>
          <w:sz w:val="20"/>
        </w:rPr>
      </w:pPr>
    </w:p>
    <w:p w14:paraId="1F8DC6A4" w14:textId="77777777" w:rsidR="00646AC1" w:rsidRPr="00646AC1" w:rsidRDefault="00646AC1" w:rsidP="00646AC1">
      <w:pPr>
        <w:rPr>
          <w:rFonts w:ascii="Verdana" w:hAnsi="Verdana"/>
          <w:sz w:val="20"/>
        </w:rPr>
      </w:pPr>
      <w:r w:rsidRPr="00646AC1">
        <w:rPr>
          <w:rFonts w:ascii="Verdana" w:hAnsi="Verdana"/>
          <w:sz w:val="20"/>
        </w:rPr>
        <w:t>a)</w:t>
      </w:r>
      <w:r>
        <w:rPr>
          <w:rFonts w:ascii="Verdana" w:hAnsi="Verdana"/>
          <w:sz w:val="20"/>
        </w:rPr>
        <w:t xml:space="preserve"> </w:t>
      </w:r>
      <w:r w:rsidRPr="00646AC1">
        <w:rPr>
          <w:rFonts w:ascii="Verdana" w:hAnsi="Verdana"/>
          <w:sz w:val="20"/>
        </w:rPr>
        <w:t xml:space="preserve">Arbeitnehmer im Sinne von Artikel 45 Absatz 1 AEUV, </w:t>
      </w:r>
      <w:proofErr w:type="gramStart"/>
      <w:r w:rsidRPr="00646AC1">
        <w:rPr>
          <w:rFonts w:ascii="Verdana" w:hAnsi="Verdana"/>
          <w:sz w:val="20"/>
        </w:rPr>
        <w:t>einschließlich Beamte</w:t>
      </w:r>
      <w:proofErr w:type="gramEnd"/>
      <w:r w:rsidRPr="00646AC1">
        <w:rPr>
          <w:rFonts w:ascii="Verdana" w:hAnsi="Verdana"/>
          <w:sz w:val="20"/>
        </w:rPr>
        <w:t>;</w:t>
      </w:r>
    </w:p>
    <w:p w14:paraId="1D0A41DE" w14:textId="77777777" w:rsidR="00646AC1" w:rsidRPr="00646AC1" w:rsidRDefault="00646AC1" w:rsidP="00646AC1">
      <w:pPr>
        <w:rPr>
          <w:rFonts w:ascii="Verdana" w:hAnsi="Verdana"/>
          <w:sz w:val="20"/>
        </w:rPr>
      </w:pPr>
    </w:p>
    <w:p w14:paraId="2D8DB5A5" w14:textId="77777777" w:rsidR="00646AC1" w:rsidRPr="00646AC1" w:rsidRDefault="00646AC1" w:rsidP="00646AC1">
      <w:pPr>
        <w:rPr>
          <w:rFonts w:ascii="Verdana" w:hAnsi="Verdana"/>
          <w:sz w:val="20"/>
        </w:rPr>
      </w:pPr>
      <w:r w:rsidRPr="00646AC1">
        <w:rPr>
          <w:rFonts w:ascii="Verdana" w:hAnsi="Verdana"/>
          <w:sz w:val="20"/>
        </w:rPr>
        <w:t>b)</w:t>
      </w:r>
      <w:r>
        <w:rPr>
          <w:rFonts w:ascii="Verdana" w:hAnsi="Verdana"/>
          <w:sz w:val="20"/>
        </w:rPr>
        <w:t xml:space="preserve"> </w:t>
      </w:r>
      <w:r w:rsidRPr="00646AC1">
        <w:rPr>
          <w:rFonts w:ascii="Verdana" w:hAnsi="Verdana"/>
          <w:sz w:val="20"/>
        </w:rPr>
        <w:t>Selbstständige im Sinne von Artikel 49 AEUV;</w:t>
      </w:r>
    </w:p>
    <w:p w14:paraId="307E462C" w14:textId="77777777" w:rsidR="00646AC1" w:rsidRPr="00646AC1" w:rsidRDefault="00646AC1" w:rsidP="00646AC1">
      <w:pPr>
        <w:rPr>
          <w:rFonts w:ascii="Verdana" w:hAnsi="Verdana"/>
          <w:sz w:val="20"/>
        </w:rPr>
      </w:pPr>
    </w:p>
    <w:p w14:paraId="7756C78B" w14:textId="77777777" w:rsidR="00646AC1" w:rsidRPr="00646AC1" w:rsidRDefault="00646AC1" w:rsidP="00646AC1">
      <w:pPr>
        <w:rPr>
          <w:rFonts w:ascii="Verdana" w:hAnsi="Verdana"/>
          <w:sz w:val="20"/>
        </w:rPr>
      </w:pPr>
      <w:r w:rsidRPr="00646AC1">
        <w:rPr>
          <w:rFonts w:ascii="Verdana" w:hAnsi="Verdana"/>
          <w:sz w:val="20"/>
        </w:rPr>
        <w:t>c)</w:t>
      </w:r>
      <w:r>
        <w:rPr>
          <w:rFonts w:ascii="Verdana" w:hAnsi="Verdana"/>
          <w:sz w:val="20"/>
        </w:rPr>
        <w:t xml:space="preserve"> </w:t>
      </w:r>
      <w:r w:rsidRPr="00646AC1">
        <w:rPr>
          <w:rFonts w:ascii="Verdana" w:hAnsi="Verdana"/>
          <w:sz w:val="20"/>
        </w:rPr>
        <w:t>Anteilseigner und Personen, die dem Verwaltungs-, Leitungs- oder Aufsichtsorgan eines Unternehmens angehören, einschließlich der nicht geschäftsführenden Mitglieder, sowie Freiwillige und bezahlte oder unbezahlte Praktikanten;</w:t>
      </w:r>
    </w:p>
    <w:p w14:paraId="57321D3A" w14:textId="77777777" w:rsidR="00646AC1" w:rsidRPr="00646AC1" w:rsidRDefault="00646AC1" w:rsidP="00646AC1">
      <w:pPr>
        <w:rPr>
          <w:rFonts w:ascii="Verdana" w:hAnsi="Verdana"/>
          <w:sz w:val="20"/>
        </w:rPr>
      </w:pPr>
    </w:p>
    <w:p w14:paraId="38980C1E" w14:textId="77777777" w:rsidR="00646AC1" w:rsidRPr="00646AC1" w:rsidRDefault="00646AC1" w:rsidP="00646AC1">
      <w:pPr>
        <w:rPr>
          <w:rFonts w:ascii="Verdana" w:hAnsi="Verdana"/>
          <w:sz w:val="20"/>
        </w:rPr>
      </w:pPr>
      <w:r w:rsidRPr="00646AC1">
        <w:rPr>
          <w:rFonts w:ascii="Verdana" w:hAnsi="Verdana"/>
          <w:sz w:val="20"/>
        </w:rPr>
        <w:t>d)</w:t>
      </w:r>
      <w:r>
        <w:rPr>
          <w:rFonts w:ascii="Verdana" w:hAnsi="Verdana"/>
          <w:sz w:val="20"/>
        </w:rPr>
        <w:t xml:space="preserve"> </w:t>
      </w:r>
      <w:r w:rsidRPr="00646AC1">
        <w:rPr>
          <w:rFonts w:ascii="Verdana" w:hAnsi="Verdana"/>
          <w:sz w:val="20"/>
        </w:rPr>
        <w:t>Personen, die unter der Aufsicht und Leitung von Auftragnehmern, Unterauftragnehmern und Lieferanten arbeiten.</w:t>
      </w:r>
    </w:p>
    <w:p w14:paraId="3C15B0C4" w14:textId="77777777" w:rsidR="00646AC1" w:rsidRPr="00646AC1" w:rsidRDefault="00646AC1" w:rsidP="00646AC1">
      <w:pPr>
        <w:rPr>
          <w:rFonts w:ascii="Verdana" w:hAnsi="Verdana"/>
          <w:sz w:val="20"/>
        </w:rPr>
      </w:pPr>
    </w:p>
    <w:p w14:paraId="272B2F30" w14:textId="77777777" w:rsidR="00646AC1" w:rsidRPr="00646AC1" w:rsidRDefault="00646AC1" w:rsidP="00646AC1">
      <w:pPr>
        <w:rPr>
          <w:rFonts w:ascii="Verdana" w:hAnsi="Verdana"/>
          <w:sz w:val="20"/>
        </w:rPr>
      </w:pPr>
      <w:r w:rsidRPr="00646AC1">
        <w:rPr>
          <w:rFonts w:ascii="Verdana" w:hAnsi="Verdana"/>
          <w:sz w:val="20"/>
        </w:rPr>
        <w:t>Diese R</w:t>
      </w:r>
      <w:r>
        <w:rPr>
          <w:rFonts w:ascii="Verdana" w:hAnsi="Verdana"/>
          <w:sz w:val="20"/>
        </w:rPr>
        <w:t>L</w:t>
      </w:r>
      <w:r w:rsidRPr="00646AC1">
        <w:rPr>
          <w:rFonts w:ascii="Verdana" w:hAnsi="Verdana"/>
          <w:sz w:val="20"/>
        </w:rPr>
        <w:t xml:space="preserve"> gilt auch für Hinweisgeber, die Informationen über Verstöße melden oder offenlegen, von denen sie im Rahmen eines inzwischen beendeten Arbeitsverhältnisses Kenntnis erlangt haben.</w:t>
      </w:r>
    </w:p>
    <w:p w14:paraId="3EBE1210" w14:textId="77777777" w:rsidR="00646AC1" w:rsidRPr="00646AC1" w:rsidRDefault="00646AC1" w:rsidP="00646AC1">
      <w:pPr>
        <w:rPr>
          <w:rFonts w:ascii="Verdana" w:hAnsi="Verdana"/>
          <w:sz w:val="20"/>
        </w:rPr>
      </w:pPr>
    </w:p>
    <w:p w14:paraId="1CC7D08C" w14:textId="77777777" w:rsidR="00646AC1" w:rsidRPr="00646AC1" w:rsidRDefault="00646AC1" w:rsidP="00646AC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Diese RL</w:t>
      </w:r>
      <w:r w:rsidRPr="00646AC1">
        <w:rPr>
          <w:rFonts w:ascii="Verdana" w:hAnsi="Verdana"/>
          <w:sz w:val="20"/>
        </w:rPr>
        <w:t xml:space="preserve"> gilt auch für Hinweisgeber, deren Arbeitsverhältnis noch nicht begonnen hat und die während des Einstellungsverfahrens oder anderer vorvertraglicher Verhandlungen Informationen über Verstöße erlangt haben.</w:t>
      </w:r>
    </w:p>
    <w:p w14:paraId="38985171" w14:textId="77777777" w:rsidR="00646AC1" w:rsidRPr="00646AC1" w:rsidRDefault="00646AC1" w:rsidP="00646AC1">
      <w:pPr>
        <w:rPr>
          <w:rFonts w:ascii="Verdana" w:hAnsi="Verdana"/>
          <w:sz w:val="20"/>
        </w:rPr>
      </w:pPr>
    </w:p>
    <w:p w14:paraId="467939F0" w14:textId="77777777" w:rsidR="00646AC1" w:rsidRPr="00646AC1" w:rsidRDefault="00646AC1" w:rsidP="00646AC1">
      <w:pPr>
        <w:rPr>
          <w:rFonts w:ascii="Verdana" w:hAnsi="Verdana"/>
          <w:sz w:val="20"/>
        </w:rPr>
      </w:pPr>
      <w:r w:rsidRPr="00646AC1">
        <w:rPr>
          <w:rFonts w:ascii="Verdana" w:hAnsi="Verdana"/>
          <w:sz w:val="20"/>
        </w:rPr>
        <w:t>Die Maßnahmen zum Schutz von Hinweisgebern gemäß Kapitel VI gelten, soweit einschlägig, auch für</w:t>
      </w:r>
    </w:p>
    <w:p w14:paraId="33B07684" w14:textId="77777777" w:rsidR="00646AC1" w:rsidRPr="00646AC1" w:rsidRDefault="00646AC1" w:rsidP="00646AC1">
      <w:pPr>
        <w:rPr>
          <w:rFonts w:ascii="Verdana" w:hAnsi="Verdana"/>
          <w:sz w:val="20"/>
        </w:rPr>
      </w:pPr>
    </w:p>
    <w:p w14:paraId="13BF86FD" w14:textId="77777777" w:rsidR="00646AC1" w:rsidRPr="00646AC1" w:rsidRDefault="00646AC1" w:rsidP="00646AC1">
      <w:pPr>
        <w:rPr>
          <w:rFonts w:ascii="Verdana" w:hAnsi="Verdana"/>
          <w:sz w:val="20"/>
        </w:rPr>
      </w:pPr>
      <w:r w:rsidRPr="00646AC1">
        <w:rPr>
          <w:rFonts w:ascii="Verdana" w:hAnsi="Verdana"/>
          <w:sz w:val="20"/>
        </w:rPr>
        <w:t>a)</w:t>
      </w:r>
      <w:r>
        <w:rPr>
          <w:rFonts w:ascii="Verdana" w:hAnsi="Verdana"/>
          <w:sz w:val="20"/>
        </w:rPr>
        <w:t xml:space="preserve"> </w:t>
      </w:r>
      <w:r w:rsidRPr="00646AC1">
        <w:rPr>
          <w:rFonts w:ascii="Verdana" w:hAnsi="Verdana"/>
          <w:sz w:val="20"/>
        </w:rPr>
        <w:t>Mittler,</w:t>
      </w:r>
    </w:p>
    <w:p w14:paraId="35AA5401" w14:textId="77777777" w:rsidR="00646AC1" w:rsidRPr="00646AC1" w:rsidRDefault="00646AC1" w:rsidP="00646AC1">
      <w:pPr>
        <w:rPr>
          <w:rFonts w:ascii="Verdana" w:hAnsi="Verdana"/>
          <w:sz w:val="20"/>
        </w:rPr>
      </w:pPr>
    </w:p>
    <w:p w14:paraId="626577C3" w14:textId="77777777" w:rsidR="00646AC1" w:rsidRPr="00646AC1" w:rsidRDefault="00646AC1" w:rsidP="00646AC1">
      <w:pPr>
        <w:rPr>
          <w:rFonts w:ascii="Verdana" w:hAnsi="Verdana"/>
          <w:sz w:val="20"/>
        </w:rPr>
      </w:pPr>
      <w:r w:rsidRPr="00646AC1">
        <w:rPr>
          <w:rFonts w:ascii="Verdana" w:hAnsi="Verdana"/>
          <w:sz w:val="20"/>
        </w:rPr>
        <w:t>b)</w:t>
      </w:r>
      <w:r>
        <w:rPr>
          <w:rFonts w:ascii="Verdana" w:hAnsi="Verdana"/>
          <w:sz w:val="20"/>
        </w:rPr>
        <w:t xml:space="preserve"> </w:t>
      </w:r>
      <w:r w:rsidRPr="00646AC1">
        <w:rPr>
          <w:rFonts w:ascii="Verdana" w:hAnsi="Verdana"/>
          <w:sz w:val="20"/>
        </w:rPr>
        <w:t>Dritte, die mit den Hinweisgebern in Verbindung stehen und in einem beruflichen Kontext Repressalien erleiden könnten, wie z. B. Kollegen oder Verwandte des Hinweisgebers, und</w:t>
      </w:r>
    </w:p>
    <w:p w14:paraId="69B06607" w14:textId="77777777" w:rsidR="00646AC1" w:rsidRPr="00646AC1" w:rsidRDefault="00646AC1" w:rsidP="00646AC1">
      <w:pPr>
        <w:rPr>
          <w:rFonts w:ascii="Verdana" w:hAnsi="Verdana"/>
          <w:sz w:val="20"/>
        </w:rPr>
      </w:pPr>
    </w:p>
    <w:p w14:paraId="2F4713DA" w14:textId="77777777" w:rsidR="00045BCD" w:rsidRDefault="00646AC1" w:rsidP="00646AC1">
      <w:r w:rsidRPr="00646AC1">
        <w:rPr>
          <w:rFonts w:ascii="Verdana" w:hAnsi="Verdana"/>
          <w:sz w:val="20"/>
        </w:rPr>
        <w:t>c)</w:t>
      </w:r>
      <w:r>
        <w:rPr>
          <w:rFonts w:ascii="Verdana" w:hAnsi="Verdana"/>
          <w:sz w:val="20"/>
        </w:rPr>
        <w:t xml:space="preserve"> </w:t>
      </w:r>
      <w:r w:rsidRPr="00646AC1">
        <w:rPr>
          <w:rFonts w:ascii="Verdana" w:hAnsi="Verdana"/>
          <w:sz w:val="20"/>
        </w:rPr>
        <w:t>juristische Personen, die im Eigentum des Hinweisgebers stehen oder für die der Hinweisgeber arbeitet oder mit denen er in einem beruflichen Kontext anderweitig in Verbindung steht.</w:t>
      </w:r>
    </w:p>
    <w:p w14:paraId="54D16EF5" w14:textId="77777777" w:rsidR="00DD752D" w:rsidRPr="00CE03AA" w:rsidRDefault="00DD752D" w:rsidP="00710CB3">
      <w:pPr>
        <w:rPr>
          <w:sz w:val="16"/>
          <w:szCs w:val="16"/>
        </w:rPr>
      </w:pPr>
    </w:p>
    <w:sectPr w:rsidR="00DD752D" w:rsidRPr="00CE03AA" w:rsidSect="00646AC1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418" w:right="567" w:bottom="1134" w:left="1134" w:header="454" w:footer="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2C01E" w14:textId="77777777" w:rsidR="00CE04CA" w:rsidRDefault="00CE04CA">
      <w:r>
        <w:separator/>
      </w:r>
    </w:p>
  </w:endnote>
  <w:endnote w:type="continuationSeparator" w:id="0">
    <w:p w14:paraId="06616F97" w14:textId="77777777" w:rsidR="00CE04CA" w:rsidRDefault="00CE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Ind w:w="68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H w:val="single" w:sz="6" w:space="0" w:color="BFBFBF" w:themeColor="background1" w:themeShade="BF"/>
        <w:insideV w:val="single" w:sz="6" w:space="0" w:color="BFBFBF" w:themeColor="background1" w:themeShade="BF"/>
      </w:tblBorders>
      <w:shd w:val="pct10" w:color="auto" w:fill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11"/>
    </w:tblGrid>
    <w:tr w:rsidR="00ED16DF" w:rsidRPr="00BA63D6" w14:paraId="27089B6D" w14:textId="77777777" w:rsidTr="00F71984">
      <w:tc>
        <w:tcPr>
          <w:tcW w:w="9611" w:type="dxa"/>
          <w:shd w:val="pct10" w:color="auto" w:fill="auto"/>
        </w:tcPr>
        <w:p w14:paraId="0F616912" w14:textId="392352B3" w:rsidR="00ED16DF" w:rsidRPr="00F71984" w:rsidRDefault="00605467" w:rsidP="00605467">
          <w:pPr>
            <w:jc w:val="center"/>
            <w:rPr>
              <w:rFonts w:ascii="Verdana" w:hAnsi="Verdana"/>
              <w:sz w:val="14"/>
              <w:szCs w:val="16"/>
              <w:lang w:val="en-US"/>
            </w:rPr>
          </w:pPr>
          <w:r>
            <w:rPr>
              <w:rFonts w:ascii="Verdana" w:hAnsi="Verdana"/>
              <w:sz w:val="14"/>
              <w:szCs w:val="16"/>
              <w:lang w:val="en-US"/>
            </w:rPr>
            <w:t>Rev. 01, Erst. QM, 0</w:t>
          </w:r>
          <w:r w:rsidR="00AD239D">
            <w:rPr>
              <w:rFonts w:ascii="Verdana" w:hAnsi="Verdana"/>
              <w:sz w:val="14"/>
              <w:szCs w:val="16"/>
              <w:lang w:val="en-US"/>
            </w:rPr>
            <w:t>3</w:t>
          </w:r>
          <w:r w:rsidR="00ED16DF" w:rsidRPr="00F71984">
            <w:rPr>
              <w:rFonts w:ascii="Verdana" w:hAnsi="Verdana"/>
              <w:sz w:val="14"/>
              <w:szCs w:val="16"/>
              <w:lang w:val="en-US"/>
            </w:rPr>
            <w:t>.</w:t>
          </w:r>
          <w:r w:rsidR="00AD239D">
            <w:rPr>
              <w:rFonts w:ascii="Verdana" w:hAnsi="Verdana"/>
              <w:sz w:val="14"/>
              <w:szCs w:val="16"/>
              <w:lang w:val="en-US"/>
            </w:rPr>
            <w:t>07</w:t>
          </w:r>
          <w:r w:rsidR="00ED16DF" w:rsidRPr="00F71984">
            <w:rPr>
              <w:rFonts w:ascii="Verdana" w:hAnsi="Verdana"/>
              <w:sz w:val="14"/>
              <w:szCs w:val="16"/>
              <w:lang w:val="en-US"/>
            </w:rPr>
            <w:t>.202</w:t>
          </w:r>
          <w:r w:rsidR="00AD239D">
            <w:rPr>
              <w:rFonts w:ascii="Verdana" w:hAnsi="Verdana"/>
              <w:sz w:val="14"/>
              <w:szCs w:val="16"/>
              <w:lang w:val="en-US"/>
            </w:rPr>
            <w:t>3</w:t>
          </w:r>
          <w:r>
            <w:rPr>
              <w:rFonts w:ascii="Verdana" w:hAnsi="Verdana"/>
              <w:sz w:val="14"/>
              <w:szCs w:val="16"/>
              <w:lang w:val="en-US"/>
            </w:rPr>
            <w:t xml:space="preserve"> (OF </w:t>
          </w:r>
          <w:r w:rsidR="008970A8">
            <w:rPr>
              <w:rFonts w:ascii="Verdana" w:hAnsi="Verdana"/>
              <w:sz w:val="14"/>
              <w:szCs w:val="16"/>
              <w:lang w:val="en-US"/>
            </w:rPr>
            <w:t>084</w:t>
          </w:r>
          <w:r w:rsidR="00892D49" w:rsidRPr="00F71984">
            <w:rPr>
              <w:rFonts w:ascii="Verdana" w:hAnsi="Verdana"/>
              <w:sz w:val="14"/>
              <w:szCs w:val="16"/>
              <w:lang w:val="en-US"/>
            </w:rPr>
            <w:t>)</w:t>
          </w:r>
        </w:p>
      </w:tc>
    </w:tr>
    <w:tr w:rsidR="00F71984" w14:paraId="5E32FF08" w14:textId="77777777" w:rsidTr="00F71984">
      <w:tc>
        <w:tcPr>
          <w:tcW w:w="9611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shd w:val="pct10" w:color="auto" w:fill="auto"/>
        </w:tcPr>
        <w:p w14:paraId="103F6DCE" w14:textId="77777777" w:rsidR="00F71984" w:rsidRPr="00F865EB" w:rsidRDefault="00F71984" w:rsidP="00F71984">
          <w:pPr>
            <w:jc w:val="center"/>
            <w:rPr>
              <w:rFonts w:ascii="Verdana" w:hAnsi="Verdana"/>
              <w:sz w:val="14"/>
              <w:szCs w:val="16"/>
            </w:rPr>
          </w:pPr>
        </w:p>
        <w:p w14:paraId="6C643D11" w14:textId="77777777" w:rsidR="00F71984" w:rsidRPr="008F3BDC" w:rsidRDefault="00F71984" w:rsidP="00F71984">
          <w:pPr>
            <w:jc w:val="center"/>
            <w:rPr>
              <w:rFonts w:ascii="Verdana" w:hAnsi="Verdana"/>
              <w:sz w:val="14"/>
              <w:szCs w:val="16"/>
            </w:rPr>
          </w:pPr>
          <w:r w:rsidRPr="008F3BDC">
            <w:rPr>
              <w:rFonts w:ascii="Verdana" w:hAnsi="Verdana"/>
              <w:sz w:val="14"/>
              <w:szCs w:val="16"/>
            </w:rPr>
            <w:t>Carl Cloos Schweißtechnik GmbH</w:t>
          </w:r>
        </w:p>
        <w:p w14:paraId="5C87AF15" w14:textId="77777777" w:rsidR="00F71984" w:rsidRPr="008F3BDC" w:rsidRDefault="00F71984" w:rsidP="00F71984">
          <w:pPr>
            <w:jc w:val="center"/>
            <w:rPr>
              <w:rFonts w:ascii="Verdana" w:hAnsi="Verdana"/>
              <w:sz w:val="14"/>
              <w:szCs w:val="16"/>
            </w:rPr>
          </w:pPr>
          <w:r w:rsidRPr="008F3BDC">
            <w:rPr>
              <w:rFonts w:ascii="Verdana" w:hAnsi="Verdana"/>
              <w:sz w:val="14"/>
              <w:szCs w:val="16"/>
            </w:rPr>
            <w:t>Carl-Cloos-Strasse 1</w:t>
          </w:r>
        </w:p>
        <w:p w14:paraId="5C54A6D9" w14:textId="77777777" w:rsidR="00F71984" w:rsidRPr="00F71984" w:rsidRDefault="00F71984" w:rsidP="00F71984">
          <w:pPr>
            <w:jc w:val="center"/>
            <w:rPr>
              <w:rFonts w:ascii="Verdana" w:hAnsi="Verdana"/>
              <w:sz w:val="14"/>
              <w:szCs w:val="16"/>
            </w:rPr>
          </w:pPr>
          <w:r w:rsidRPr="00F71984">
            <w:rPr>
              <w:rFonts w:ascii="Verdana" w:hAnsi="Verdana"/>
              <w:sz w:val="14"/>
              <w:szCs w:val="16"/>
            </w:rPr>
            <w:t>D-35708 Haiger</w:t>
          </w:r>
        </w:p>
        <w:p w14:paraId="3691B417" w14:textId="77777777" w:rsidR="00F71984" w:rsidRPr="00F71984" w:rsidRDefault="00F71984" w:rsidP="00F71984">
          <w:pPr>
            <w:jc w:val="center"/>
            <w:rPr>
              <w:rFonts w:ascii="Verdana" w:hAnsi="Verdana"/>
              <w:sz w:val="14"/>
              <w:szCs w:val="16"/>
            </w:rPr>
          </w:pPr>
        </w:p>
        <w:p w14:paraId="0EB6A75B" w14:textId="77777777" w:rsidR="00F71984" w:rsidRPr="00F71984" w:rsidRDefault="00F71984" w:rsidP="00F71984">
          <w:pPr>
            <w:jc w:val="center"/>
            <w:rPr>
              <w:rFonts w:ascii="Verdana" w:hAnsi="Verdana"/>
              <w:sz w:val="14"/>
              <w:szCs w:val="16"/>
            </w:rPr>
          </w:pPr>
          <w:r w:rsidRPr="00F71984">
            <w:rPr>
              <w:rFonts w:ascii="Verdana" w:hAnsi="Verdana"/>
              <w:sz w:val="14"/>
              <w:szCs w:val="16"/>
            </w:rPr>
            <w:t>Telefon: Zentrale (02773) 85-0</w:t>
          </w:r>
        </w:p>
        <w:p w14:paraId="103F0F19" w14:textId="77777777" w:rsidR="00F71984" w:rsidRPr="00F71984" w:rsidRDefault="00F71984" w:rsidP="00F71984">
          <w:pPr>
            <w:jc w:val="center"/>
            <w:rPr>
              <w:rFonts w:ascii="Verdana" w:hAnsi="Verdana"/>
              <w:sz w:val="14"/>
              <w:szCs w:val="16"/>
            </w:rPr>
          </w:pPr>
          <w:r w:rsidRPr="00F71984">
            <w:rPr>
              <w:rFonts w:ascii="Verdana" w:hAnsi="Verdana"/>
              <w:sz w:val="14"/>
              <w:szCs w:val="16"/>
            </w:rPr>
            <w:t xml:space="preserve">Internet: </w:t>
          </w:r>
          <w:hyperlink r:id="rId1" w:history="1">
            <w:r w:rsidRPr="00F71984">
              <w:rPr>
                <w:rStyle w:val="Hyperlink"/>
                <w:rFonts w:ascii="Verdana" w:hAnsi="Verdana"/>
                <w:sz w:val="14"/>
                <w:szCs w:val="16"/>
              </w:rPr>
              <w:t>http://www.cloos.de</w:t>
            </w:r>
          </w:hyperlink>
        </w:p>
      </w:tc>
    </w:tr>
  </w:tbl>
  <w:p w14:paraId="656EC4A6" w14:textId="77777777" w:rsidR="000B00B7" w:rsidRPr="00F71984" w:rsidRDefault="000B00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C4F08" w14:textId="77777777" w:rsidR="00DA3EDC" w:rsidRPr="00D61AB3" w:rsidRDefault="00DA3EDC" w:rsidP="00DA3EDC">
    <w:pPr>
      <w:pStyle w:val="Fuzeile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D6642" w14:textId="77777777" w:rsidR="00CE04CA" w:rsidRDefault="00CE04CA">
      <w:r>
        <w:separator/>
      </w:r>
    </w:p>
  </w:footnote>
  <w:footnote w:type="continuationSeparator" w:id="0">
    <w:p w14:paraId="604338B2" w14:textId="77777777" w:rsidR="00CE04CA" w:rsidRDefault="00CE0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335" w:type="dxa"/>
      <w:tblInd w:w="2356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35"/>
    </w:tblGrid>
    <w:tr w:rsidR="00710CB3" w:rsidRPr="00710CB3" w14:paraId="4EC0680E" w14:textId="77777777" w:rsidTr="00710CB3">
      <w:trPr>
        <w:trHeight w:val="414"/>
      </w:trPr>
      <w:tc>
        <w:tcPr>
          <w:tcW w:w="7335" w:type="dxa"/>
          <w:shd w:val="clear" w:color="auto" w:fill="FFFFFF" w:themeFill="background1"/>
          <w:vAlign w:val="center"/>
        </w:tcPr>
        <w:p w14:paraId="60504D05" w14:textId="77777777" w:rsidR="00710CB3" w:rsidRDefault="008F3BDC" w:rsidP="0046651F">
          <w:pPr>
            <w:pStyle w:val="Fuzeile"/>
            <w:jc w:val="center"/>
            <w:rPr>
              <w:rFonts w:ascii="Verdana" w:hAnsi="Verdana"/>
              <w:b/>
              <w:sz w:val="24"/>
            </w:rPr>
          </w:pPr>
          <w:r>
            <w:rPr>
              <w:rFonts w:ascii="Verdana" w:hAnsi="Verdana"/>
              <w:b/>
              <w:sz w:val="24"/>
            </w:rPr>
            <w:t>Meldeformular gem.</w:t>
          </w:r>
          <w:r w:rsidR="00710CB3" w:rsidRPr="00710CB3">
            <w:rPr>
              <w:rFonts w:ascii="Verdana" w:hAnsi="Verdana"/>
              <w:b/>
              <w:sz w:val="24"/>
            </w:rPr>
            <w:t xml:space="preserve"> EU-</w:t>
          </w:r>
          <w:r w:rsidR="00605467">
            <w:rPr>
              <w:rFonts w:ascii="Verdana" w:hAnsi="Verdana"/>
              <w:b/>
              <w:sz w:val="24"/>
            </w:rPr>
            <w:t>Richtlinie</w:t>
          </w:r>
          <w:r w:rsidR="00710CB3" w:rsidRPr="00710CB3">
            <w:rPr>
              <w:rFonts w:ascii="Verdana" w:hAnsi="Verdana"/>
              <w:b/>
              <w:sz w:val="24"/>
            </w:rPr>
            <w:t xml:space="preserve"> </w:t>
          </w:r>
          <w:r w:rsidR="00B8596C">
            <w:rPr>
              <w:rFonts w:ascii="Verdana" w:hAnsi="Verdana"/>
              <w:b/>
              <w:sz w:val="24"/>
            </w:rPr>
            <w:t>(EU)</w:t>
          </w:r>
          <w:r>
            <w:rPr>
              <w:rFonts w:ascii="Verdana" w:hAnsi="Verdana"/>
              <w:b/>
              <w:sz w:val="24"/>
            </w:rPr>
            <w:t>2019/1937</w:t>
          </w:r>
        </w:p>
        <w:p w14:paraId="03A79309" w14:textId="70BEB4D7" w:rsidR="008F3BDC" w:rsidRPr="00710CB3" w:rsidRDefault="008F3BDC" w:rsidP="0046651F">
          <w:pPr>
            <w:pStyle w:val="Fuzeile"/>
            <w:jc w:val="center"/>
            <w:rPr>
              <w:rFonts w:ascii="Verdana" w:hAnsi="Verdana"/>
              <w:b/>
              <w:sz w:val="24"/>
            </w:rPr>
          </w:pPr>
          <w:r>
            <w:rPr>
              <w:rFonts w:ascii="Verdana" w:hAnsi="Verdana"/>
              <w:b/>
              <w:sz w:val="24"/>
            </w:rPr>
            <w:t>„Hinweisgeber</w:t>
          </w:r>
          <w:r w:rsidR="00A25A2D">
            <w:rPr>
              <w:rFonts w:ascii="Verdana" w:hAnsi="Verdana"/>
              <w:b/>
              <w:sz w:val="24"/>
            </w:rPr>
            <w:t>schutzgesetz</w:t>
          </w:r>
          <w:r>
            <w:rPr>
              <w:rFonts w:ascii="Verdana" w:hAnsi="Verdana"/>
              <w:b/>
              <w:sz w:val="24"/>
            </w:rPr>
            <w:t>“</w:t>
          </w:r>
        </w:p>
      </w:tc>
    </w:tr>
  </w:tbl>
  <w:p w14:paraId="4664CC3C" w14:textId="77777777" w:rsidR="007E64CF" w:rsidRDefault="00710CB3" w:rsidP="007E64CF">
    <w:pPr>
      <w:pStyle w:val="Kopfzeile"/>
      <w:rPr>
        <w:sz w:val="2"/>
      </w:rPr>
    </w:pPr>
    <w:r>
      <w:rPr>
        <w:b w:val="0"/>
        <w:noProof/>
        <w:sz w:val="18"/>
      </w:rPr>
      <w:drawing>
        <wp:anchor distT="0" distB="0" distL="114300" distR="114300" simplePos="0" relativeHeight="251663360" behindDoc="0" locked="0" layoutInCell="1" allowOverlap="1" wp14:anchorId="3F371961" wp14:editId="4B1A9A1A">
          <wp:simplePos x="0" y="0"/>
          <wp:positionH relativeFrom="column">
            <wp:posOffset>35560</wp:posOffset>
          </wp:positionH>
          <wp:positionV relativeFrom="paragraph">
            <wp:posOffset>-381635</wp:posOffset>
          </wp:positionV>
          <wp:extent cx="1296670" cy="309880"/>
          <wp:effectExtent l="0" t="0" r="0" b="0"/>
          <wp:wrapNone/>
          <wp:docPr id="1" name="Grafik 1" descr="Cloos_25-40_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oos_25-40_far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670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FBE9E6" w14:textId="77777777" w:rsidR="00664072" w:rsidRPr="005D38E1" w:rsidRDefault="00664072" w:rsidP="00D348AF">
    <w:pPr>
      <w:pStyle w:val="Kopfzeile"/>
      <w:spacing w:line="20" w:lineRule="exact"/>
      <w:rPr>
        <w:sz w:val="4"/>
        <w:lang w:val="da-D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76"/>
      <w:gridCol w:w="7363"/>
    </w:tblGrid>
    <w:tr w:rsidR="006A460F" w14:paraId="71125A94" w14:textId="77777777" w:rsidTr="0057364A">
      <w:trPr>
        <w:trHeight w:val="1221"/>
      </w:trPr>
      <w:tc>
        <w:tcPr>
          <w:tcW w:w="2276" w:type="dxa"/>
          <w:vAlign w:val="center"/>
        </w:tcPr>
        <w:p w14:paraId="3ABAF456" w14:textId="77777777" w:rsidR="006A460F" w:rsidRDefault="006A460F" w:rsidP="00FA16EF">
          <w:pPr>
            <w:jc w:val="center"/>
            <w:rPr>
              <w:b/>
            </w:rPr>
          </w:pPr>
          <w:r>
            <w:rPr>
              <w:b/>
              <w:noProof/>
              <w:sz w:val="18"/>
            </w:rPr>
            <w:drawing>
              <wp:inline distT="0" distB="0" distL="0" distR="0" wp14:anchorId="7DB6CE8D" wp14:editId="691EFA45">
                <wp:extent cx="1296670" cy="309880"/>
                <wp:effectExtent l="0" t="0" r="0" b="0"/>
                <wp:docPr id="2" name="Grafik 2" descr="Cloos_25-40_far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os_25-40_far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3" w:type="dxa"/>
          <w:shd w:val="clear" w:color="auto" w:fill="FFFFFF" w:themeFill="background1"/>
          <w:vAlign w:val="center"/>
        </w:tcPr>
        <w:p w14:paraId="313C4AE7" w14:textId="77777777" w:rsidR="006A460F" w:rsidRPr="00C4248C" w:rsidRDefault="006A460F" w:rsidP="00ED16DF">
          <w:pPr>
            <w:pStyle w:val="Fuzeile"/>
            <w:jc w:val="center"/>
            <w:rPr>
              <w:b/>
            </w:rPr>
          </w:pPr>
          <w:r w:rsidRPr="00E95C92">
            <w:rPr>
              <w:b/>
              <w:sz w:val="32"/>
            </w:rPr>
            <w:t>Registrierung</w:t>
          </w:r>
          <w:r w:rsidR="00E95C92">
            <w:rPr>
              <w:b/>
              <w:sz w:val="32"/>
            </w:rPr>
            <w:t xml:space="preserve"> </w:t>
          </w:r>
          <w:r w:rsidR="00ED16DF">
            <w:rPr>
              <w:b/>
              <w:sz w:val="32"/>
            </w:rPr>
            <w:t>gem.</w:t>
          </w:r>
          <w:r w:rsidR="00E95C92">
            <w:rPr>
              <w:b/>
              <w:sz w:val="32"/>
            </w:rPr>
            <w:t xml:space="preserve"> Verordnung EU 2019/1784 </w:t>
          </w:r>
        </w:p>
      </w:tc>
    </w:tr>
  </w:tbl>
  <w:p w14:paraId="6829D7B9" w14:textId="77777777" w:rsidR="00DA3EDC" w:rsidRDefault="00DA3EDC" w:rsidP="00DA3EDC">
    <w:pPr>
      <w:pStyle w:val="Kopfzeile"/>
      <w:rPr>
        <w:sz w:val="2"/>
      </w:rPr>
    </w:pPr>
  </w:p>
  <w:p w14:paraId="2845CD11" w14:textId="77777777" w:rsidR="00DA3EDC" w:rsidRPr="005D38E1" w:rsidRDefault="00DA3EDC" w:rsidP="00DA3EDC">
    <w:pPr>
      <w:pStyle w:val="Kopfzeile"/>
      <w:spacing w:line="20" w:lineRule="exact"/>
      <w:rPr>
        <w:sz w:val="4"/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EEA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3DEDF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5EAC7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B148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3249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70A1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16A4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76F0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D07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14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E3893"/>
    <w:multiLevelType w:val="hybridMultilevel"/>
    <w:tmpl w:val="32C0439C"/>
    <w:lvl w:ilvl="0" w:tplc="389417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4612A"/>
    <w:multiLevelType w:val="hybridMultilevel"/>
    <w:tmpl w:val="56BE3A56"/>
    <w:lvl w:ilvl="0" w:tplc="9AD45E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CD4148"/>
    <w:multiLevelType w:val="hybridMultilevel"/>
    <w:tmpl w:val="04F692CA"/>
    <w:lvl w:ilvl="0" w:tplc="FFAC1CFA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23643E5"/>
    <w:multiLevelType w:val="hybridMultilevel"/>
    <w:tmpl w:val="912EFE22"/>
    <w:lvl w:ilvl="0" w:tplc="90BE313E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A9D3798"/>
    <w:multiLevelType w:val="hybridMultilevel"/>
    <w:tmpl w:val="F1283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463462"/>
    <w:multiLevelType w:val="hybridMultilevel"/>
    <w:tmpl w:val="FE2C8CB0"/>
    <w:lvl w:ilvl="0" w:tplc="6AEA0D64">
      <w:start w:val="1"/>
      <w:numFmt w:val="bullet"/>
      <w:lvlText w:val="-"/>
      <w:lvlJc w:val="left"/>
      <w:pPr>
        <w:tabs>
          <w:tab w:val="num" w:pos="1125"/>
        </w:tabs>
        <w:ind w:left="1105" w:hanging="340"/>
      </w:pPr>
      <w:rPr>
        <w:rFonts w:hint="default"/>
        <w:sz w:val="16"/>
      </w:rPr>
    </w:lvl>
    <w:lvl w:ilvl="1" w:tplc="CD46A7EA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b w:val="0"/>
        <w:i w:val="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A603D5"/>
    <w:multiLevelType w:val="hybridMultilevel"/>
    <w:tmpl w:val="263878FC"/>
    <w:lvl w:ilvl="0" w:tplc="71982EE4">
      <w:start w:val="1"/>
      <w:numFmt w:val="bullet"/>
      <w:pStyle w:val="Aufzhlungszeichen"/>
      <w:lvlText w:val="-"/>
      <w:lvlJc w:val="left"/>
      <w:pPr>
        <w:tabs>
          <w:tab w:val="num" w:pos="360"/>
        </w:tabs>
        <w:ind w:left="340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E0013F"/>
    <w:multiLevelType w:val="hybridMultilevel"/>
    <w:tmpl w:val="03F8A6C8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EA4A99"/>
    <w:multiLevelType w:val="hybridMultilevel"/>
    <w:tmpl w:val="2ED29A46"/>
    <w:lvl w:ilvl="0" w:tplc="71982EE4">
      <w:start w:val="1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1C0CEF"/>
    <w:multiLevelType w:val="hybridMultilevel"/>
    <w:tmpl w:val="CDCCB258"/>
    <w:lvl w:ilvl="0" w:tplc="7464815A"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291661B1"/>
    <w:multiLevelType w:val="multilevel"/>
    <w:tmpl w:val="DEDA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316A40"/>
    <w:multiLevelType w:val="hybridMultilevel"/>
    <w:tmpl w:val="DEDADEBA"/>
    <w:lvl w:ilvl="0" w:tplc="450C4F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88200B"/>
    <w:multiLevelType w:val="hybridMultilevel"/>
    <w:tmpl w:val="EAFEC1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325C7"/>
    <w:multiLevelType w:val="hybridMultilevel"/>
    <w:tmpl w:val="D548B0E0"/>
    <w:lvl w:ilvl="0" w:tplc="389417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A70E77"/>
    <w:multiLevelType w:val="hybridMultilevel"/>
    <w:tmpl w:val="87D0BA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05A5D"/>
    <w:multiLevelType w:val="hybridMultilevel"/>
    <w:tmpl w:val="1C0657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4204C4"/>
    <w:multiLevelType w:val="multilevel"/>
    <w:tmpl w:val="D548B0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41CED"/>
    <w:multiLevelType w:val="hybridMultilevel"/>
    <w:tmpl w:val="AD204C06"/>
    <w:lvl w:ilvl="0" w:tplc="C106A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692CD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A7F26DF"/>
    <w:multiLevelType w:val="hybridMultilevel"/>
    <w:tmpl w:val="F4202D8E"/>
    <w:lvl w:ilvl="0" w:tplc="D474E198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hint="default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F105D58"/>
    <w:multiLevelType w:val="hybridMultilevel"/>
    <w:tmpl w:val="E6CA6B26"/>
    <w:lvl w:ilvl="0" w:tplc="BF329C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565EA6"/>
    <w:multiLevelType w:val="hybridMultilevel"/>
    <w:tmpl w:val="84E842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EA2614"/>
    <w:multiLevelType w:val="hybridMultilevel"/>
    <w:tmpl w:val="0B88B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B3367"/>
    <w:multiLevelType w:val="hybridMultilevel"/>
    <w:tmpl w:val="8A427C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0377863"/>
    <w:multiLevelType w:val="hybridMultilevel"/>
    <w:tmpl w:val="4FA281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973B8F"/>
    <w:multiLevelType w:val="multilevel"/>
    <w:tmpl w:val="5210B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3963D0"/>
    <w:multiLevelType w:val="hybridMultilevel"/>
    <w:tmpl w:val="F7DA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77168A"/>
    <w:multiLevelType w:val="hybridMultilevel"/>
    <w:tmpl w:val="D81A13FC"/>
    <w:lvl w:ilvl="0" w:tplc="7BAAA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7845CC"/>
    <w:multiLevelType w:val="hybridMultilevel"/>
    <w:tmpl w:val="B1BCF524"/>
    <w:lvl w:ilvl="0" w:tplc="BF329C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FC01A5"/>
    <w:multiLevelType w:val="hybridMultilevel"/>
    <w:tmpl w:val="A386FDBC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BDF6A85"/>
    <w:multiLevelType w:val="hybridMultilevel"/>
    <w:tmpl w:val="55DEB946"/>
    <w:lvl w:ilvl="0" w:tplc="94C82D00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F92BAC"/>
    <w:multiLevelType w:val="singleLevel"/>
    <w:tmpl w:val="4154A152"/>
    <w:lvl w:ilvl="0">
      <w:start w:val="1"/>
      <w:numFmt w:val="bullet"/>
      <w:lvlText w:val="-"/>
      <w:lvlJc w:val="left"/>
      <w:pPr>
        <w:tabs>
          <w:tab w:val="num" w:pos="1774"/>
        </w:tabs>
        <w:ind w:left="1774" w:hanging="360"/>
      </w:pPr>
      <w:rPr>
        <w:rFonts w:ascii="Times New Roman" w:hAnsi="Times New Roman" w:cs="Times New Roman" w:hint="default"/>
      </w:rPr>
    </w:lvl>
  </w:abstractNum>
  <w:num w:numId="1" w16cid:durableId="861361979">
    <w:abstractNumId w:val="33"/>
  </w:num>
  <w:num w:numId="2" w16cid:durableId="1334066349">
    <w:abstractNumId w:val="9"/>
  </w:num>
  <w:num w:numId="3" w16cid:durableId="1623463902">
    <w:abstractNumId w:val="7"/>
  </w:num>
  <w:num w:numId="4" w16cid:durableId="968825919">
    <w:abstractNumId w:val="6"/>
  </w:num>
  <w:num w:numId="5" w16cid:durableId="1854763778">
    <w:abstractNumId w:val="5"/>
  </w:num>
  <w:num w:numId="6" w16cid:durableId="459229853">
    <w:abstractNumId w:val="4"/>
  </w:num>
  <w:num w:numId="7" w16cid:durableId="1114668026">
    <w:abstractNumId w:val="8"/>
  </w:num>
  <w:num w:numId="8" w16cid:durableId="1110048862">
    <w:abstractNumId w:val="3"/>
  </w:num>
  <w:num w:numId="9" w16cid:durableId="1686132002">
    <w:abstractNumId w:val="2"/>
  </w:num>
  <w:num w:numId="10" w16cid:durableId="949166992">
    <w:abstractNumId w:val="1"/>
  </w:num>
  <w:num w:numId="11" w16cid:durableId="696810727">
    <w:abstractNumId w:val="0"/>
  </w:num>
  <w:num w:numId="12" w16cid:durableId="543752432">
    <w:abstractNumId w:val="37"/>
  </w:num>
  <w:num w:numId="13" w16cid:durableId="1998337893">
    <w:abstractNumId w:val="30"/>
  </w:num>
  <w:num w:numId="14" w16cid:durableId="2061981158">
    <w:abstractNumId w:val="38"/>
  </w:num>
  <w:num w:numId="15" w16cid:durableId="1655253020">
    <w:abstractNumId w:val="18"/>
  </w:num>
  <w:num w:numId="16" w16cid:durableId="304511384">
    <w:abstractNumId w:val="17"/>
  </w:num>
  <w:num w:numId="17" w16cid:durableId="1654480899">
    <w:abstractNumId w:val="15"/>
  </w:num>
  <w:num w:numId="18" w16cid:durableId="2022007539">
    <w:abstractNumId w:val="28"/>
  </w:num>
  <w:num w:numId="19" w16cid:durableId="1610770356">
    <w:abstractNumId w:val="41"/>
  </w:num>
  <w:num w:numId="20" w16cid:durableId="1281574462">
    <w:abstractNumId w:val="29"/>
  </w:num>
  <w:num w:numId="21" w16cid:durableId="1922761456">
    <w:abstractNumId w:val="21"/>
  </w:num>
  <w:num w:numId="22" w16cid:durableId="1412385096">
    <w:abstractNumId w:val="20"/>
  </w:num>
  <w:num w:numId="23" w16cid:durableId="458645024">
    <w:abstractNumId w:val="10"/>
  </w:num>
  <w:num w:numId="24" w16cid:durableId="1396931337">
    <w:abstractNumId w:val="23"/>
  </w:num>
  <w:num w:numId="25" w16cid:durableId="932206141">
    <w:abstractNumId w:val="11"/>
  </w:num>
  <w:num w:numId="26" w16cid:durableId="914319260">
    <w:abstractNumId w:val="26"/>
  </w:num>
  <w:num w:numId="27" w16cid:durableId="221601880">
    <w:abstractNumId w:val="16"/>
  </w:num>
  <w:num w:numId="28" w16cid:durableId="1720744819">
    <w:abstractNumId w:val="27"/>
  </w:num>
  <w:num w:numId="29" w16cid:durableId="704258070">
    <w:abstractNumId w:val="16"/>
  </w:num>
  <w:num w:numId="30" w16cid:durableId="1727794643">
    <w:abstractNumId w:val="16"/>
  </w:num>
  <w:num w:numId="31" w16cid:durableId="1140539120">
    <w:abstractNumId w:val="24"/>
  </w:num>
  <w:num w:numId="32" w16cid:durableId="959996768">
    <w:abstractNumId w:val="25"/>
  </w:num>
  <w:num w:numId="33" w16cid:durableId="1242831338">
    <w:abstractNumId w:val="36"/>
  </w:num>
  <w:num w:numId="34" w16cid:durableId="1426807557">
    <w:abstractNumId w:val="35"/>
  </w:num>
  <w:num w:numId="35" w16cid:durableId="1691637656">
    <w:abstractNumId w:val="40"/>
  </w:num>
  <w:num w:numId="36" w16cid:durableId="1037311628">
    <w:abstractNumId w:val="39"/>
  </w:num>
  <w:num w:numId="37" w16cid:durableId="494496404">
    <w:abstractNumId w:val="19"/>
  </w:num>
  <w:num w:numId="38" w16cid:durableId="132254565">
    <w:abstractNumId w:val="22"/>
  </w:num>
  <w:num w:numId="39" w16cid:durableId="961888241">
    <w:abstractNumId w:val="31"/>
  </w:num>
  <w:num w:numId="40" w16cid:durableId="843934102">
    <w:abstractNumId w:val="34"/>
  </w:num>
  <w:num w:numId="41" w16cid:durableId="486673593">
    <w:abstractNumId w:val="14"/>
  </w:num>
  <w:num w:numId="42" w16cid:durableId="1659653520">
    <w:abstractNumId w:val="32"/>
  </w:num>
  <w:num w:numId="43" w16cid:durableId="1503157102">
    <w:abstractNumId w:val="13"/>
  </w:num>
  <w:num w:numId="44" w16cid:durableId="4581885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9"/>
  <w:hyphenationZone w:val="425"/>
  <w:doNotHyphenateCaps/>
  <w:drawingGridHorizontalSpacing w:val="28"/>
  <w:drawingGridVerticalSpacing w:val="28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620"/>
    <w:rsid w:val="00021697"/>
    <w:rsid w:val="00032264"/>
    <w:rsid w:val="00045BCD"/>
    <w:rsid w:val="000557AC"/>
    <w:rsid w:val="000627A3"/>
    <w:rsid w:val="0006302D"/>
    <w:rsid w:val="000717C2"/>
    <w:rsid w:val="00080DF9"/>
    <w:rsid w:val="0009081A"/>
    <w:rsid w:val="000A0BE7"/>
    <w:rsid w:val="000B00B7"/>
    <w:rsid w:val="000B54C0"/>
    <w:rsid w:val="000B748E"/>
    <w:rsid w:val="000C59DA"/>
    <w:rsid w:val="000D3C18"/>
    <w:rsid w:val="000D770A"/>
    <w:rsid w:val="000D7FC1"/>
    <w:rsid w:val="000E7B47"/>
    <w:rsid w:val="000F52D1"/>
    <w:rsid w:val="000F7398"/>
    <w:rsid w:val="00113CD5"/>
    <w:rsid w:val="001600CD"/>
    <w:rsid w:val="00161439"/>
    <w:rsid w:val="00162478"/>
    <w:rsid w:val="00173F56"/>
    <w:rsid w:val="001762C4"/>
    <w:rsid w:val="00185F78"/>
    <w:rsid w:val="0019029E"/>
    <w:rsid w:val="001A4987"/>
    <w:rsid w:val="001B24C2"/>
    <w:rsid w:val="001F08FA"/>
    <w:rsid w:val="001F1CD6"/>
    <w:rsid w:val="002069D0"/>
    <w:rsid w:val="002316A8"/>
    <w:rsid w:val="0023455F"/>
    <w:rsid w:val="00251E38"/>
    <w:rsid w:val="0026378E"/>
    <w:rsid w:val="00271E93"/>
    <w:rsid w:val="00285C96"/>
    <w:rsid w:val="002A098F"/>
    <w:rsid w:val="002A6E90"/>
    <w:rsid w:val="002E2897"/>
    <w:rsid w:val="002F7871"/>
    <w:rsid w:val="003070F1"/>
    <w:rsid w:val="003570A4"/>
    <w:rsid w:val="003A47A5"/>
    <w:rsid w:val="003D092E"/>
    <w:rsid w:val="0041208D"/>
    <w:rsid w:val="00417BFB"/>
    <w:rsid w:val="0042376F"/>
    <w:rsid w:val="00425999"/>
    <w:rsid w:val="00425C0F"/>
    <w:rsid w:val="004325D6"/>
    <w:rsid w:val="00450211"/>
    <w:rsid w:val="00455072"/>
    <w:rsid w:val="00462857"/>
    <w:rsid w:val="0046651F"/>
    <w:rsid w:val="004A17E3"/>
    <w:rsid w:val="004B21FB"/>
    <w:rsid w:val="004B3C35"/>
    <w:rsid w:val="00500911"/>
    <w:rsid w:val="00517FAC"/>
    <w:rsid w:val="00524433"/>
    <w:rsid w:val="00531210"/>
    <w:rsid w:val="0055798F"/>
    <w:rsid w:val="00573E01"/>
    <w:rsid w:val="005D38E1"/>
    <w:rsid w:val="005E409E"/>
    <w:rsid w:val="005F6B54"/>
    <w:rsid w:val="005F7F22"/>
    <w:rsid w:val="00605467"/>
    <w:rsid w:val="00631F4D"/>
    <w:rsid w:val="00646277"/>
    <w:rsid w:val="00646AC1"/>
    <w:rsid w:val="006571F1"/>
    <w:rsid w:val="006606D1"/>
    <w:rsid w:val="00664072"/>
    <w:rsid w:val="00666A6B"/>
    <w:rsid w:val="00675B4D"/>
    <w:rsid w:val="006A2791"/>
    <w:rsid w:val="006A460F"/>
    <w:rsid w:val="006D686E"/>
    <w:rsid w:val="006E4CF1"/>
    <w:rsid w:val="006F24BD"/>
    <w:rsid w:val="006F6ED2"/>
    <w:rsid w:val="007036D8"/>
    <w:rsid w:val="00710CB3"/>
    <w:rsid w:val="00726662"/>
    <w:rsid w:val="00731132"/>
    <w:rsid w:val="007431C1"/>
    <w:rsid w:val="007458A1"/>
    <w:rsid w:val="00772FA8"/>
    <w:rsid w:val="00774097"/>
    <w:rsid w:val="0079474C"/>
    <w:rsid w:val="007B3981"/>
    <w:rsid w:val="007C7608"/>
    <w:rsid w:val="007E1F84"/>
    <w:rsid w:val="007E64CF"/>
    <w:rsid w:val="007E7B85"/>
    <w:rsid w:val="007F73D9"/>
    <w:rsid w:val="00805935"/>
    <w:rsid w:val="00814788"/>
    <w:rsid w:val="0084027C"/>
    <w:rsid w:val="00881DCE"/>
    <w:rsid w:val="008923E8"/>
    <w:rsid w:val="00892D49"/>
    <w:rsid w:val="008970A8"/>
    <w:rsid w:val="008C4AF1"/>
    <w:rsid w:val="008C4DBF"/>
    <w:rsid w:val="008D07E1"/>
    <w:rsid w:val="008F3BDC"/>
    <w:rsid w:val="00923AD3"/>
    <w:rsid w:val="00927986"/>
    <w:rsid w:val="00944856"/>
    <w:rsid w:val="00944A4A"/>
    <w:rsid w:val="00947674"/>
    <w:rsid w:val="00970042"/>
    <w:rsid w:val="009716A1"/>
    <w:rsid w:val="00982A76"/>
    <w:rsid w:val="00984BE3"/>
    <w:rsid w:val="009929E4"/>
    <w:rsid w:val="009B21EC"/>
    <w:rsid w:val="009B2C2D"/>
    <w:rsid w:val="009C7C9C"/>
    <w:rsid w:val="009D5E5B"/>
    <w:rsid w:val="009E53E9"/>
    <w:rsid w:val="00A23856"/>
    <w:rsid w:val="00A25A2D"/>
    <w:rsid w:val="00A26E8A"/>
    <w:rsid w:val="00A43E1E"/>
    <w:rsid w:val="00A56E11"/>
    <w:rsid w:val="00A730BC"/>
    <w:rsid w:val="00A753AF"/>
    <w:rsid w:val="00A8490E"/>
    <w:rsid w:val="00A91252"/>
    <w:rsid w:val="00A92C7D"/>
    <w:rsid w:val="00A97DB7"/>
    <w:rsid w:val="00AA7ECE"/>
    <w:rsid w:val="00AB1D4C"/>
    <w:rsid w:val="00AD239D"/>
    <w:rsid w:val="00AE6547"/>
    <w:rsid w:val="00AF7C6D"/>
    <w:rsid w:val="00B00D33"/>
    <w:rsid w:val="00B3505B"/>
    <w:rsid w:val="00B41ABD"/>
    <w:rsid w:val="00B51BD1"/>
    <w:rsid w:val="00B5335C"/>
    <w:rsid w:val="00B8596C"/>
    <w:rsid w:val="00BA46DB"/>
    <w:rsid w:val="00BA63D6"/>
    <w:rsid w:val="00BB4967"/>
    <w:rsid w:val="00BD0520"/>
    <w:rsid w:val="00BF2886"/>
    <w:rsid w:val="00C4248C"/>
    <w:rsid w:val="00C556A9"/>
    <w:rsid w:val="00C64E0E"/>
    <w:rsid w:val="00C675D4"/>
    <w:rsid w:val="00C73046"/>
    <w:rsid w:val="00C75C4A"/>
    <w:rsid w:val="00CA19D8"/>
    <w:rsid w:val="00CE03AA"/>
    <w:rsid w:val="00CE04CA"/>
    <w:rsid w:val="00CE681D"/>
    <w:rsid w:val="00D172EF"/>
    <w:rsid w:val="00D26AB7"/>
    <w:rsid w:val="00D2710B"/>
    <w:rsid w:val="00D348AF"/>
    <w:rsid w:val="00D46C8C"/>
    <w:rsid w:val="00D61AB3"/>
    <w:rsid w:val="00D656B1"/>
    <w:rsid w:val="00D754B8"/>
    <w:rsid w:val="00D80F26"/>
    <w:rsid w:val="00D865A7"/>
    <w:rsid w:val="00DA38AF"/>
    <w:rsid w:val="00DA3EDC"/>
    <w:rsid w:val="00DD15BD"/>
    <w:rsid w:val="00DD752D"/>
    <w:rsid w:val="00DE17A7"/>
    <w:rsid w:val="00E04D2F"/>
    <w:rsid w:val="00E32CD9"/>
    <w:rsid w:val="00E36DD2"/>
    <w:rsid w:val="00E452C4"/>
    <w:rsid w:val="00E51D38"/>
    <w:rsid w:val="00E608B8"/>
    <w:rsid w:val="00E62F19"/>
    <w:rsid w:val="00E665E4"/>
    <w:rsid w:val="00E76829"/>
    <w:rsid w:val="00E85681"/>
    <w:rsid w:val="00E95C92"/>
    <w:rsid w:val="00EA7ECD"/>
    <w:rsid w:val="00EB09A7"/>
    <w:rsid w:val="00EB229A"/>
    <w:rsid w:val="00EB48D2"/>
    <w:rsid w:val="00ED16DF"/>
    <w:rsid w:val="00EE45D6"/>
    <w:rsid w:val="00EF236F"/>
    <w:rsid w:val="00EF4620"/>
    <w:rsid w:val="00F04079"/>
    <w:rsid w:val="00F71984"/>
    <w:rsid w:val="00F865EB"/>
    <w:rsid w:val="00F97B89"/>
    <w:rsid w:val="00FA16EF"/>
    <w:rsid w:val="00FA7C30"/>
    <w:rsid w:val="00FB0ACD"/>
    <w:rsid w:val="00FD358C"/>
    <w:rsid w:val="00FE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99E22C"/>
  <w15:docId w15:val="{1460FA17-BA0A-433A-B4A7-162E8618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1984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993"/>
      </w:tabs>
      <w:autoSpaceDE w:val="0"/>
      <w:autoSpaceDN w:val="0"/>
      <w:adjustRightInd w:val="0"/>
    </w:pPr>
    <w:rPr>
      <w:color w:val="000000"/>
      <w:lang w:val="en-GB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b/>
      <w:bCs/>
      <w:sz w:val="28"/>
      <w:szCs w:val="28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14"/>
      <w:szCs w:val="14"/>
    </w:rPr>
  </w:style>
  <w:style w:type="character" w:styleId="Seitenzahl">
    <w:name w:val="page number"/>
    <w:semiHidden/>
    <w:rPr>
      <w:rFonts w:ascii="Arial" w:hAnsi="Arial" w:cs="Arial"/>
      <w:sz w:val="14"/>
      <w:szCs w:val="14"/>
    </w:r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customStyle="1" w:styleId="Toolname">
    <w:name w:val="Toolname"/>
    <w:basedOn w:val="Standard"/>
    <w:rPr>
      <w:b/>
      <w:sz w:val="40"/>
      <w:szCs w:val="40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customStyle="1" w:styleId="FormatvorlageVerzeichnis1ZeilenabstandDoppelt">
    <w:name w:val="Formatvorlage Verzeichnis 1 + Zeilenabstand:  Doppelt"/>
    <w:basedOn w:val="Verzeichnis1"/>
    <w:autoRedefine/>
    <w:pPr>
      <w:tabs>
        <w:tab w:val="right" w:pos="8505"/>
      </w:tabs>
      <w:spacing w:line="480" w:lineRule="auto"/>
    </w:pPr>
    <w:rPr>
      <w:szCs w:val="20"/>
    </w:rPr>
  </w:style>
  <w:style w:type="paragraph" w:styleId="Verzeichnis1">
    <w:name w:val="toc 1"/>
    <w:basedOn w:val="Standard"/>
    <w:next w:val="Standard"/>
    <w:autoRedefine/>
    <w:uiPriority w:val="39"/>
    <w:rsid w:val="005F6B54"/>
    <w:pPr>
      <w:tabs>
        <w:tab w:val="right" w:leader="dot" w:pos="9401"/>
      </w:tabs>
      <w:spacing w:line="360" w:lineRule="auto"/>
    </w:pPr>
    <w:rPr>
      <w:rFonts w:cs="Times New Roman"/>
    </w:rPr>
  </w:style>
  <w:style w:type="paragraph" w:styleId="Aufzhlungszeichen">
    <w:name w:val="List Bullet"/>
    <w:basedOn w:val="Standard"/>
    <w:semiHidden/>
    <w:pPr>
      <w:numPr>
        <w:numId w:val="27"/>
      </w:numPr>
    </w:pPr>
    <w:rPr>
      <w:rFonts w:cs="Times New Roman"/>
    </w:rPr>
  </w:style>
  <w:style w:type="character" w:customStyle="1" w:styleId="KopfzeileZchn">
    <w:name w:val="Kopfzeile Zchn"/>
    <w:link w:val="Kopfzeile"/>
    <w:rsid w:val="00162478"/>
    <w:rPr>
      <w:rFonts w:ascii="Arial" w:hAnsi="Arial" w:cs="Arial"/>
      <w:b/>
      <w:bCs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A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66A6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A2791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0717C2"/>
    <w:pPr>
      <w:spacing w:before="100" w:beforeAutospacing="1" w:after="119"/>
    </w:pPr>
    <w:rPr>
      <w:rFonts w:ascii="Times New Roman" w:hAnsi="Times New Roman" w:cs="Times New Roman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8490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Listenabsatz">
    <w:name w:val="List Paragraph"/>
    <w:basedOn w:val="Standard"/>
    <w:uiPriority w:val="34"/>
    <w:qFormat/>
    <w:rsid w:val="002F7871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970042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970042"/>
    <w:rPr>
      <w:rFonts w:ascii="Arial" w:hAnsi="Arial" w:cs="Arial"/>
      <w:sz w:val="14"/>
      <w:szCs w:val="14"/>
    </w:rPr>
  </w:style>
  <w:style w:type="character" w:styleId="BesuchterLink">
    <w:name w:val="FollowedHyperlink"/>
    <w:basedOn w:val="Absatz-Standardschriftart"/>
    <w:uiPriority w:val="99"/>
    <w:semiHidden/>
    <w:unhideWhenUsed/>
    <w:rsid w:val="003070F1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9C7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80DF9"/>
    <w:rPr>
      <w:color w:val="808080"/>
    </w:rPr>
  </w:style>
  <w:style w:type="paragraph" w:styleId="NurText">
    <w:name w:val="Plain Text"/>
    <w:basedOn w:val="Standard"/>
    <w:link w:val="NurTextZchn"/>
    <w:rsid w:val="00F71984"/>
    <w:rPr>
      <w:rFonts w:ascii="Courier New" w:hAnsi="Courier New" w:cs="Times New Roman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F71984"/>
    <w:rPr>
      <w:rFonts w:ascii="Courier New" w:hAnsi="Courier New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86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oos.de/de-de/datenschutz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loosde.whistleport.de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oo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Reinhold%20Kaim\Anwendungsdaten\Microsoft\Vorlagen\Know-Now\KN-Universelle%20Dokumentenvorlage%20mit%20Log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495439FDE942E4A85FA2BA12E0E9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2D0A84-2C55-47AE-9D78-1156426BDD03}"/>
      </w:docPartPr>
      <w:docPartBody>
        <w:p w:rsidR="002046EA" w:rsidRDefault="005169D0" w:rsidP="005169D0">
          <w:pPr>
            <w:pStyle w:val="FD495439FDE942E4A85FA2BA12E0E947"/>
          </w:pPr>
          <w:r w:rsidRPr="00D6538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51A8C9D85BC4ACA8B1B61CD6B8FFE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C6E3F5-154B-4728-B35D-6F624700DEB7}"/>
      </w:docPartPr>
      <w:docPartBody>
        <w:p w:rsidR="002046EA" w:rsidRDefault="005169D0" w:rsidP="005169D0">
          <w:pPr>
            <w:pStyle w:val="051A8C9D85BC4ACA8B1B61CD6B8FFE92"/>
          </w:pPr>
          <w:r w:rsidRPr="00D6538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C54BFD01A448FFA7E1987324BB8C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D451CD-6B6A-4B27-8098-91CB3A681DFE}"/>
      </w:docPartPr>
      <w:docPartBody>
        <w:p w:rsidR="002046EA" w:rsidRDefault="005169D0" w:rsidP="005169D0">
          <w:pPr>
            <w:pStyle w:val="98C54BFD01A448FFA7E1987324BB8C09"/>
          </w:pPr>
          <w:r w:rsidRPr="00D6538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646"/>
    <w:rsid w:val="000022D9"/>
    <w:rsid w:val="000176D0"/>
    <w:rsid w:val="00062491"/>
    <w:rsid w:val="00071530"/>
    <w:rsid w:val="000C69DC"/>
    <w:rsid w:val="002046EA"/>
    <w:rsid w:val="002363A4"/>
    <w:rsid w:val="0034752B"/>
    <w:rsid w:val="00392646"/>
    <w:rsid w:val="005169D0"/>
    <w:rsid w:val="005E3433"/>
    <w:rsid w:val="00A353EC"/>
    <w:rsid w:val="00E13FBB"/>
    <w:rsid w:val="00F0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169D0"/>
    <w:rPr>
      <w:color w:val="808080"/>
    </w:rPr>
  </w:style>
  <w:style w:type="paragraph" w:customStyle="1" w:styleId="FD495439FDE942E4A85FA2BA12E0E947">
    <w:name w:val="FD495439FDE942E4A85FA2BA12E0E947"/>
    <w:rsid w:val="005169D0"/>
  </w:style>
  <w:style w:type="paragraph" w:customStyle="1" w:styleId="051A8C9D85BC4ACA8B1B61CD6B8FFE92">
    <w:name w:val="051A8C9D85BC4ACA8B1B61CD6B8FFE92"/>
    <w:rsid w:val="005169D0"/>
  </w:style>
  <w:style w:type="paragraph" w:customStyle="1" w:styleId="98C54BFD01A448FFA7E1987324BB8C09">
    <w:name w:val="98C54BFD01A448FFA7E1987324BB8C09"/>
    <w:rsid w:val="005169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4444D-9428-4BC9-9AB7-17C40A128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KN-Universelle Dokumentenvorlage mit Logo.dot</Template>
  <TotalTime>0</TotalTime>
  <Pages>2</Pages>
  <Words>334</Words>
  <Characters>2530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Prozesserfassung</vt:lpstr>
    </vt:vector>
  </TitlesOfParts>
  <Company>VOREST AG</Company>
  <LinksUpToDate>false</LinksUpToDate>
  <CharactersWithSpaces>2859</CharactersWithSpaces>
  <SharedDoc>false</SharedDoc>
  <HLinks>
    <vt:vector size="60" baseType="variant">
      <vt:variant>
        <vt:i4>3735668</vt:i4>
      </vt:variant>
      <vt:variant>
        <vt:i4>27</vt:i4>
      </vt:variant>
      <vt:variant>
        <vt:i4>0</vt:i4>
      </vt:variant>
      <vt:variant>
        <vt:i4>5</vt:i4>
      </vt:variant>
      <vt:variant>
        <vt:lpwstr>http://www.vorest-ag.com/files/seminare/allgemein/Gesamtkatalog.pdf</vt:lpwstr>
      </vt:variant>
      <vt:variant>
        <vt:lpwstr/>
      </vt:variant>
      <vt:variant>
        <vt:i4>6684769</vt:i4>
      </vt:variant>
      <vt:variant>
        <vt:i4>24</vt:i4>
      </vt:variant>
      <vt:variant>
        <vt:i4>0</vt:i4>
      </vt:variant>
      <vt:variant>
        <vt:i4>5</vt:i4>
      </vt:variant>
      <vt:variant>
        <vt:lpwstr>http://www.vorest-ag.com/de/AUSBILDUNGSWELT/PROZESSMANAGER/Qualifizierungsprogramm_Prozessmanagement/Qualifizierungsprogramm_Prozessmanagement.htm</vt:lpwstr>
      </vt:variant>
      <vt:variant>
        <vt:lpwstr/>
      </vt:variant>
      <vt:variant>
        <vt:i4>6684769</vt:i4>
      </vt:variant>
      <vt:variant>
        <vt:i4>21</vt:i4>
      </vt:variant>
      <vt:variant>
        <vt:i4>0</vt:i4>
      </vt:variant>
      <vt:variant>
        <vt:i4>5</vt:i4>
      </vt:variant>
      <vt:variant>
        <vt:lpwstr>http://www.vorest-ag.com/de/AUSBILDUNGSWELT/PROZESSMANAGER/Qualifizierungsprogramm_Prozessmanagement/Qualifizierungsprogramm_Prozessmanagement.htm</vt:lpwstr>
      </vt:variant>
      <vt:variant>
        <vt:lpwstr/>
      </vt:variant>
      <vt:variant>
        <vt:i4>4456464</vt:i4>
      </vt:variant>
      <vt:variant>
        <vt:i4>18</vt:i4>
      </vt:variant>
      <vt:variant>
        <vt:i4>0</vt:i4>
      </vt:variant>
      <vt:variant>
        <vt:i4>5</vt:i4>
      </vt:variant>
      <vt:variant>
        <vt:lpwstr>http://www.vorest-ag.com/L101</vt:lpwstr>
      </vt:variant>
      <vt:variant>
        <vt:lpwstr/>
      </vt:variant>
      <vt:variant>
        <vt:i4>4456464</vt:i4>
      </vt:variant>
      <vt:variant>
        <vt:i4>15</vt:i4>
      </vt:variant>
      <vt:variant>
        <vt:i4>0</vt:i4>
      </vt:variant>
      <vt:variant>
        <vt:i4>5</vt:i4>
      </vt:variant>
      <vt:variant>
        <vt:lpwstr>http://www.vorest-ag.com/L100</vt:lpwstr>
      </vt:variant>
      <vt:variant>
        <vt:lpwstr/>
      </vt:variant>
      <vt:variant>
        <vt:i4>4456466</vt:i4>
      </vt:variant>
      <vt:variant>
        <vt:i4>12</vt:i4>
      </vt:variant>
      <vt:variant>
        <vt:i4>0</vt:i4>
      </vt:variant>
      <vt:variant>
        <vt:i4>5</vt:i4>
      </vt:variant>
      <vt:variant>
        <vt:lpwstr>http://www.vorest-ag.com/L308</vt:lpwstr>
      </vt:variant>
      <vt:variant>
        <vt:lpwstr/>
      </vt:variant>
      <vt:variant>
        <vt:i4>6094866</vt:i4>
      </vt:variant>
      <vt:variant>
        <vt:i4>9</vt:i4>
      </vt:variant>
      <vt:variant>
        <vt:i4>0</vt:i4>
      </vt:variant>
      <vt:variant>
        <vt:i4>5</vt:i4>
      </vt:variant>
      <vt:variant>
        <vt:lpwstr>http://www.vorest-ag.com/S36</vt:lpwstr>
      </vt:variant>
      <vt:variant>
        <vt:lpwstr/>
      </vt:variant>
      <vt:variant>
        <vt:i4>5767186</vt:i4>
      </vt:variant>
      <vt:variant>
        <vt:i4>6</vt:i4>
      </vt:variant>
      <vt:variant>
        <vt:i4>0</vt:i4>
      </vt:variant>
      <vt:variant>
        <vt:i4>5</vt:i4>
      </vt:variant>
      <vt:variant>
        <vt:lpwstr>http://www.vorest-ag.com/S33</vt:lpwstr>
      </vt:variant>
      <vt:variant>
        <vt:lpwstr/>
      </vt:variant>
      <vt:variant>
        <vt:i4>3735668</vt:i4>
      </vt:variant>
      <vt:variant>
        <vt:i4>3</vt:i4>
      </vt:variant>
      <vt:variant>
        <vt:i4>0</vt:i4>
      </vt:variant>
      <vt:variant>
        <vt:i4>5</vt:i4>
      </vt:variant>
      <vt:variant>
        <vt:lpwstr>http://www.vorest-ag.com/files/seminare/allgemein/Gesamtkatalog.pdf</vt:lpwstr>
      </vt:variant>
      <vt:variant>
        <vt:lpwstr/>
      </vt:variant>
      <vt:variant>
        <vt:i4>1376332</vt:i4>
      </vt:variant>
      <vt:variant>
        <vt:i4>0</vt:i4>
      </vt:variant>
      <vt:variant>
        <vt:i4>0</vt:i4>
      </vt:variant>
      <vt:variant>
        <vt:i4>5</vt:i4>
      </vt:variant>
      <vt:variant>
        <vt:lpwstr>http://www.vorest-ag.com/de/SERVICE/KATALOG/Katalog.html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Prozesserfassung</dc:title>
  <dc:subject>Qualitätsmanagement</dc:subject>
  <dc:creator>Kooperationspartner Know-NOW</dc:creator>
  <cp:keywords>Prozesslandkarte, Prozessmap, Führungsprozess, Kernprozess, Unterstüzungsprozess</cp:keywords>
  <dc:description>Rev. 1.0</dc:description>
  <cp:lastModifiedBy>Günther, Bärbel</cp:lastModifiedBy>
  <cp:revision>2</cp:revision>
  <cp:lastPrinted>2021-12-08T10:42:00Z</cp:lastPrinted>
  <dcterms:created xsi:type="dcterms:W3CDTF">2023-08-17T09:50:00Z</dcterms:created>
  <dcterms:modified xsi:type="dcterms:W3CDTF">2023-08-17T09:50:00Z</dcterms:modified>
  <cp:category>656175Prozessmanagement</cp:category>
</cp:coreProperties>
</file>